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4BE" w:rsidRPr="00E35632" w:rsidRDefault="006154BE" w:rsidP="006154BE">
      <w:pPr>
        <w:pStyle w:val="right"/>
        <w:jc w:val="left"/>
      </w:pPr>
    </w:p>
    <w:p w:rsidR="006154BE" w:rsidRPr="00E35632" w:rsidRDefault="006154BE" w:rsidP="006154BE">
      <w:pPr>
        <w:pStyle w:val="right"/>
        <w:jc w:val="left"/>
      </w:pPr>
      <w:r w:rsidRPr="007934CF">
        <w:t>WO.271.</w:t>
      </w:r>
      <w:r w:rsidR="007934CF" w:rsidRPr="007934CF">
        <w:t>27</w:t>
      </w:r>
      <w:r w:rsidR="005A4F8D" w:rsidRPr="007934CF">
        <w:t>.201</w:t>
      </w:r>
      <w:r w:rsidR="007934CF" w:rsidRPr="007934CF">
        <w:t>9</w:t>
      </w:r>
      <w:r w:rsidR="005A4F8D" w:rsidRPr="007934CF">
        <w:t>.ZP</w:t>
      </w:r>
      <w:r w:rsidR="005A4F8D" w:rsidRPr="007934CF">
        <w:tab/>
      </w:r>
      <w:r w:rsidR="005A4F8D" w:rsidRPr="007934CF">
        <w:tab/>
      </w:r>
      <w:r w:rsidR="005A4F8D" w:rsidRPr="007934CF">
        <w:tab/>
      </w:r>
      <w:r w:rsidR="005A4F8D" w:rsidRPr="007934CF">
        <w:tab/>
      </w:r>
      <w:r w:rsidR="005A4F8D" w:rsidRPr="007934CF">
        <w:tab/>
      </w:r>
      <w:r w:rsidR="005A4F8D" w:rsidRPr="007934CF">
        <w:tab/>
        <w:t xml:space="preserve">Krobia, dnia </w:t>
      </w:r>
      <w:r w:rsidR="007934CF" w:rsidRPr="007934CF">
        <w:t>12 kwietnia</w:t>
      </w:r>
      <w:r w:rsidRPr="007934CF">
        <w:t xml:space="preserve"> 201</w:t>
      </w:r>
      <w:r w:rsidR="007934CF" w:rsidRPr="007934CF">
        <w:t>9</w:t>
      </w:r>
      <w:r w:rsidRPr="007934CF">
        <w:t xml:space="preserve"> r.</w:t>
      </w:r>
    </w:p>
    <w:p w:rsidR="006154BE" w:rsidRPr="00E35632" w:rsidRDefault="006154BE" w:rsidP="006154BE">
      <w:pPr>
        <w:pStyle w:val="right"/>
      </w:pPr>
    </w:p>
    <w:p w:rsidR="006154BE" w:rsidRPr="00E35632" w:rsidRDefault="006154BE" w:rsidP="006154BE">
      <w:pPr>
        <w:pStyle w:val="p"/>
      </w:pPr>
    </w:p>
    <w:p w:rsidR="006154BE" w:rsidRPr="00E35632" w:rsidRDefault="006154BE" w:rsidP="006154BE">
      <w:pPr>
        <w:pStyle w:val="center"/>
        <w:rPr>
          <w:rStyle w:val="bold"/>
        </w:rPr>
      </w:pPr>
    </w:p>
    <w:p w:rsidR="006154BE" w:rsidRPr="00E35632" w:rsidRDefault="006154BE" w:rsidP="006154BE">
      <w:pPr>
        <w:pStyle w:val="center"/>
        <w:rPr>
          <w:rStyle w:val="bold"/>
        </w:rPr>
      </w:pPr>
    </w:p>
    <w:p w:rsidR="006154BE" w:rsidRPr="00E35632" w:rsidRDefault="006154BE" w:rsidP="006154BE">
      <w:pPr>
        <w:pStyle w:val="center"/>
        <w:rPr>
          <w:b/>
          <w:bCs/>
        </w:rPr>
      </w:pPr>
      <w:r w:rsidRPr="00E35632">
        <w:rPr>
          <w:b/>
          <w:bCs/>
        </w:rPr>
        <w:t>SPECYFIKACJA ISTOTNYCH WARUNKÓW ZAMÓWIENIA</w:t>
      </w:r>
    </w:p>
    <w:p w:rsidR="006154BE" w:rsidRPr="00E35632" w:rsidRDefault="006154BE" w:rsidP="006154BE">
      <w:pPr>
        <w:pStyle w:val="center"/>
        <w:rPr>
          <w:b/>
        </w:rPr>
      </w:pPr>
    </w:p>
    <w:p w:rsidR="006154BE" w:rsidRPr="00E35632" w:rsidRDefault="006154BE" w:rsidP="006154BE">
      <w:pPr>
        <w:pStyle w:val="center"/>
        <w:rPr>
          <w:b/>
        </w:rPr>
      </w:pPr>
    </w:p>
    <w:p w:rsidR="006154BE" w:rsidRPr="00E35632" w:rsidRDefault="006154BE" w:rsidP="006154BE">
      <w:pPr>
        <w:pStyle w:val="center"/>
        <w:rPr>
          <w:b/>
          <w:color w:val="FF0000"/>
        </w:rPr>
      </w:pPr>
    </w:p>
    <w:p w:rsidR="006154BE" w:rsidRPr="00E35632" w:rsidRDefault="006154BE" w:rsidP="006154BE">
      <w:pPr>
        <w:pStyle w:val="center"/>
        <w:rPr>
          <w:b/>
          <w:color w:val="FF0000"/>
        </w:rPr>
      </w:pPr>
    </w:p>
    <w:p w:rsidR="006154BE" w:rsidRPr="00E35632" w:rsidRDefault="006154BE" w:rsidP="006154BE">
      <w:pPr>
        <w:pStyle w:val="center"/>
        <w:rPr>
          <w:b/>
          <w:color w:val="FF0000"/>
        </w:rPr>
      </w:pPr>
    </w:p>
    <w:p w:rsidR="006154BE" w:rsidRPr="00E35632" w:rsidRDefault="006154BE" w:rsidP="006154BE">
      <w:pPr>
        <w:pStyle w:val="center"/>
        <w:rPr>
          <w:b/>
          <w:bCs/>
        </w:rPr>
      </w:pPr>
    </w:p>
    <w:p w:rsidR="006154BE" w:rsidRPr="00E35632" w:rsidRDefault="006154BE" w:rsidP="006154BE">
      <w:pPr>
        <w:pStyle w:val="center"/>
        <w:rPr>
          <w:b/>
          <w:bCs/>
        </w:rPr>
      </w:pPr>
    </w:p>
    <w:p w:rsidR="006154BE" w:rsidRPr="00E35632" w:rsidRDefault="006154BE" w:rsidP="006154BE">
      <w:pPr>
        <w:pStyle w:val="center"/>
        <w:jc w:val="left"/>
        <w:rPr>
          <w:b/>
          <w:bCs/>
        </w:rPr>
      </w:pPr>
      <w:r w:rsidRPr="00E35632">
        <w:rPr>
          <w:b/>
          <w:bCs/>
        </w:rPr>
        <w:t xml:space="preserve">ZAMAWIAJĄCY: </w:t>
      </w:r>
      <w:r w:rsidRPr="00E35632">
        <w:rPr>
          <w:bCs/>
        </w:rPr>
        <w:t>GMINA KROBIA REPREZENTOWANA PRZEZ BURMISTRZA</w:t>
      </w:r>
    </w:p>
    <w:p w:rsidR="006154BE" w:rsidRPr="00E35632" w:rsidRDefault="006154BE" w:rsidP="006154BE">
      <w:pPr>
        <w:pStyle w:val="center"/>
        <w:jc w:val="left"/>
        <w:rPr>
          <w:b/>
          <w:bCs/>
        </w:rPr>
      </w:pPr>
    </w:p>
    <w:p w:rsidR="00DE7D5E" w:rsidRDefault="00DE7D5E" w:rsidP="00DE7D5E">
      <w:pPr>
        <w:pStyle w:val="center"/>
        <w:rPr>
          <w:b/>
          <w:bCs/>
        </w:rPr>
      </w:pPr>
    </w:p>
    <w:p w:rsidR="006154BE" w:rsidRDefault="006154BE" w:rsidP="00DE7D5E">
      <w:pPr>
        <w:pStyle w:val="center"/>
        <w:rPr>
          <w:b/>
          <w:bCs/>
        </w:rPr>
      </w:pPr>
      <w:r w:rsidRPr="00E35632">
        <w:rPr>
          <w:b/>
          <w:bCs/>
        </w:rPr>
        <w:t>PRZETARG NIEOGRANICZONY</w:t>
      </w:r>
      <w:r w:rsidR="00DE7D5E">
        <w:rPr>
          <w:b/>
          <w:bCs/>
        </w:rPr>
        <w:t>:</w:t>
      </w:r>
    </w:p>
    <w:p w:rsidR="007934CF" w:rsidRDefault="007934CF" w:rsidP="00DE7D5E">
      <w:pPr>
        <w:pStyle w:val="center"/>
        <w:rPr>
          <w:b/>
          <w:bCs/>
        </w:rPr>
      </w:pPr>
    </w:p>
    <w:p w:rsidR="007934CF" w:rsidRPr="00DE7D5E" w:rsidRDefault="007934CF" w:rsidP="00DE7D5E">
      <w:pPr>
        <w:pStyle w:val="center"/>
      </w:pPr>
    </w:p>
    <w:p w:rsidR="006154BE" w:rsidRPr="007934CF" w:rsidRDefault="007934CF" w:rsidP="006154BE">
      <w:pPr>
        <w:pStyle w:val="Bezodstpw"/>
        <w:jc w:val="center"/>
        <w:rPr>
          <w:rFonts w:ascii="Times New Roman" w:hAnsi="Times New Roman"/>
          <w:b/>
          <w:sz w:val="24"/>
          <w:szCs w:val="24"/>
        </w:rPr>
      </w:pPr>
      <w:r w:rsidRPr="007934CF">
        <w:rPr>
          <w:b/>
          <w:color w:val="000000"/>
          <w:shd w:val="clear" w:color="auto" w:fill="FFFFFF"/>
        </w:rPr>
        <w:t>Zakup wyposażenia zewnętrznego Lokalnego Centrum Popularyzacji Nauki Edukacji i Innowacji w Krobi</w:t>
      </w:r>
      <w:r w:rsidR="00921633">
        <w:rPr>
          <w:b/>
          <w:color w:val="000000"/>
          <w:shd w:val="clear" w:color="auto" w:fill="FFFFFF"/>
        </w:rPr>
        <w:t xml:space="preserve"> </w:t>
      </w:r>
      <w:r w:rsidRPr="007934CF">
        <w:rPr>
          <w:b/>
          <w:color w:val="000000"/>
          <w:shd w:val="clear" w:color="auto" w:fill="FFFFFF"/>
        </w:rPr>
        <w:t xml:space="preserve">- etap IV </w:t>
      </w:r>
      <w:r w:rsidRPr="007934CF">
        <w:rPr>
          <w:b/>
          <w:shd w:val="clear" w:color="auto" w:fill="FFFFFF"/>
        </w:rPr>
        <w:t>w związku z umową o dofinansowanie projektu w ramach Regionalnego Programu Operacyjnego Województwa Wielkopolskiego na lata 2014-2020, Oś Priorytetowa 9 Infrastruktura dla kapitału ludzkiego, Działanie 9.3 Inwestowanie w rozwój infrastruktury edukacyjnej i szkoleniowej, Poddziałanie 9.3.3 Inwestowanie w rozwój infrastruktury edukacji ogólnokształcącej</w:t>
      </w: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Default="006154BE" w:rsidP="006154BE">
      <w:pPr>
        <w:pStyle w:val="justify"/>
      </w:pPr>
    </w:p>
    <w:p w:rsidR="006154BE" w:rsidRDefault="006154BE" w:rsidP="006154BE">
      <w:pPr>
        <w:pStyle w:val="justify"/>
      </w:pPr>
    </w:p>
    <w:p w:rsidR="006154BE" w:rsidRDefault="006154BE" w:rsidP="006154BE">
      <w:pPr>
        <w:pStyle w:val="justify"/>
      </w:pPr>
    </w:p>
    <w:p w:rsidR="006154BE" w:rsidRPr="00E35632" w:rsidRDefault="006154BE" w:rsidP="006154BE">
      <w:pPr>
        <w:pStyle w:val="justify"/>
      </w:pPr>
    </w:p>
    <w:p w:rsidR="006154BE" w:rsidRDefault="006154BE" w:rsidP="006154BE">
      <w:pPr>
        <w:pStyle w:val="justify"/>
      </w:pPr>
    </w:p>
    <w:p w:rsidR="006154BE" w:rsidRDefault="006154BE" w:rsidP="006154BE">
      <w:pPr>
        <w:pStyle w:val="justify"/>
      </w:pPr>
    </w:p>
    <w:p w:rsidR="00DE7D5E" w:rsidRDefault="00DE7D5E" w:rsidP="006154BE">
      <w:pPr>
        <w:pStyle w:val="justify"/>
      </w:pPr>
    </w:p>
    <w:p w:rsidR="00DE7D5E" w:rsidRDefault="00DE7D5E" w:rsidP="006154BE">
      <w:pPr>
        <w:pStyle w:val="justify"/>
      </w:pPr>
    </w:p>
    <w:p w:rsidR="00DE7D5E" w:rsidRDefault="00DE7D5E" w:rsidP="006154BE">
      <w:pPr>
        <w:pStyle w:val="justify"/>
      </w:pPr>
    </w:p>
    <w:p w:rsidR="00A74ABC" w:rsidRDefault="00A74ABC" w:rsidP="006154BE">
      <w:pPr>
        <w:pStyle w:val="justify"/>
      </w:pPr>
    </w:p>
    <w:p w:rsidR="00A74ABC" w:rsidRDefault="00A74ABC" w:rsidP="006154BE">
      <w:pPr>
        <w:pStyle w:val="justify"/>
      </w:pPr>
    </w:p>
    <w:p w:rsidR="00A74ABC" w:rsidRDefault="00A74ABC" w:rsidP="006154BE">
      <w:pPr>
        <w:pStyle w:val="justify"/>
      </w:pPr>
    </w:p>
    <w:p w:rsidR="006154BE" w:rsidRDefault="006154BE" w:rsidP="006154BE">
      <w:pPr>
        <w:pStyle w:val="justify"/>
      </w:pPr>
    </w:p>
    <w:p w:rsidR="006154BE" w:rsidRPr="00E35632" w:rsidRDefault="006154BE" w:rsidP="006154BE">
      <w:pPr>
        <w:pStyle w:val="justify"/>
      </w:pPr>
      <w:r w:rsidRPr="00E35632">
        <w:t xml:space="preserve">Postępowanie o udzielenie zamówienia prowadzone jest w trybie </w:t>
      </w:r>
      <w:r w:rsidRPr="00E35632">
        <w:rPr>
          <w:rStyle w:val="bold"/>
        </w:rPr>
        <w:t>przetargu nieograniczonego</w:t>
      </w:r>
      <w:r w:rsidRPr="00E35632">
        <w:t xml:space="preserve"> na podstawie ustawy z dnia 29 stycznia 2004 roku Prawo zamówień publicznych – zwanej dalej „Ustawą”</w:t>
      </w:r>
    </w:p>
    <w:p w:rsidR="006154BE" w:rsidRPr="00E35632" w:rsidRDefault="006154BE" w:rsidP="006154BE">
      <w:pPr>
        <w:pStyle w:val="p"/>
        <w:rPr>
          <w:rStyle w:val="bold"/>
        </w:rPr>
      </w:pPr>
    </w:p>
    <w:p w:rsidR="006154BE" w:rsidRPr="00E35632" w:rsidRDefault="006154BE" w:rsidP="006154BE">
      <w:pPr>
        <w:pStyle w:val="p"/>
        <w:rPr>
          <w:rStyle w:val="bold"/>
        </w:rPr>
      </w:pPr>
      <w:r w:rsidRPr="00E35632">
        <w:rPr>
          <w:rStyle w:val="bold"/>
        </w:rPr>
        <w:t>1. ZAMAWIAJĄCY</w:t>
      </w:r>
    </w:p>
    <w:p w:rsidR="006154BE" w:rsidRPr="00E35632" w:rsidRDefault="006154BE" w:rsidP="006154BE">
      <w:pPr>
        <w:pStyle w:val="p"/>
        <w:rPr>
          <w:bCs/>
        </w:rPr>
      </w:pPr>
    </w:p>
    <w:p w:rsidR="006154BE" w:rsidRPr="00E35632" w:rsidRDefault="006154BE" w:rsidP="006154BE">
      <w:pPr>
        <w:pStyle w:val="p"/>
        <w:rPr>
          <w:bCs/>
        </w:rPr>
      </w:pPr>
      <w:r w:rsidRPr="00E35632">
        <w:rPr>
          <w:bCs/>
        </w:rPr>
        <w:t>GMINA KROBIA</w:t>
      </w:r>
    </w:p>
    <w:p w:rsidR="006154BE" w:rsidRPr="00E35632" w:rsidRDefault="006154BE" w:rsidP="006154BE">
      <w:pPr>
        <w:pStyle w:val="p"/>
        <w:rPr>
          <w:bCs/>
        </w:rPr>
      </w:pPr>
      <w:r w:rsidRPr="00E35632">
        <w:rPr>
          <w:bCs/>
        </w:rPr>
        <w:t xml:space="preserve">UL. RYNEK 1 </w:t>
      </w:r>
    </w:p>
    <w:p w:rsidR="006154BE" w:rsidRPr="00E35632" w:rsidRDefault="006154BE" w:rsidP="006154BE">
      <w:pPr>
        <w:pStyle w:val="p"/>
        <w:rPr>
          <w:bCs/>
        </w:rPr>
      </w:pPr>
      <w:r w:rsidRPr="00E35632">
        <w:rPr>
          <w:bCs/>
        </w:rPr>
        <w:t xml:space="preserve">63-840 KROBIA </w:t>
      </w:r>
    </w:p>
    <w:p w:rsidR="006154BE" w:rsidRPr="00E35632" w:rsidRDefault="006154BE" w:rsidP="006154BE">
      <w:pPr>
        <w:pStyle w:val="p"/>
        <w:rPr>
          <w:bCs/>
        </w:rPr>
      </w:pPr>
      <w:r w:rsidRPr="00E35632">
        <w:rPr>
          <w:bCs/>
        </w:rPr>
        <w:t xml:space="preserve">TEL. 0-65 571-11-11 </w:t>
      </w:r>
    </w:p>
    <w:p w:rsidR="006154BE" w:rsidRPr="006131E9" w:rsidRDefault="006154BE" w:rsidP="006154BE">
      <w:pPr>
        <w:pStyle w:val="p"/>
        <w:rPr>
          <w:bCs/>
        </w:rPr>
      </w:pPr>
      <w:r w:rsidRPr="006131E9">
        <w:rPr>
          <w:bCs/>
        </w:rPr>
        <w:t>FAX 0-65 571-11-11,  573 –87-80</w:t>
      </w:r>
    </w:p>
    <w:p w:rsidR="006154BE" w:rsidRPr="00E35632" w:rsidRDefault="006154BE" w:rsidP="006154BE">
      <w:pPr>
        <w:pStyle w:val="p"/>
        <w:rPr>
          <w:bCs/>
          <w:lang w:val="de-DE"/>
        </w:rPr>
      </w:pPr>
      <w:r w:rsidRPr="00E35632">
        <w:rPr>
          <w:bCs/>
          <w:lang w:val="de-DE"/>
        </w:rPr>
        <w:t>REGON: 411050623</w:t>
      </w:r>
    </w:p>
    <w:p w:rsidR="006154BE" w:rsidRPr="00E35632" w:rsidRDefault="006154BE" w:rsidP="006154BE">
      <w:pPr>
        <w:pStyle w:val="p"/>
        <w:rPr>
          <w:bCs/>
          <w:lang w:val="de-DE"/>
        </w:rPr>
      </w:pPr>
      <w:r w:rsidRPr="00E35632">
        <w:rPr>
          <w:bCs/>
          <w:lang w:val="de-DE"/>
        </w:rPr>
        <w:t>NIP: 6961749038</w:t>
      </w:r>
    </w:p>
    <w:p w:rsidR="006154BE" w:rsidRPr="00E35632" w:rsidRDefault="006154BE" w:rsidP="006154BE">
      <w:pPr>
        <w:pStyle w:val="p"/>
        <w:rPr>
          <w:bCs/>
          <w:lang w:val="de-DE"/>
        </w:rPr>
      </w:pPr>
      <w:proofErr w:type="spellStart"/>
      <w:r w:rsidRPr="00E35632">
        <w:rPr>
          <w:bCs/>
          <w:lang w:val="de-DE"/>
        </w:rPr>
        <w:t>e-mail</w:t>
      </w:r>
      <w:proofErr w:type="spellEnd"/>
      <w:r w:rsidRPr="00E35632">
        <w:rPr>
          <w:bCs/>
          <w:lang w:val="de-DE"/>
        </w:rPr>
        <w:t xml:space="preserve">: </w:t>
      </w:r>
      <w:hyperlink r:id="rId8" w:history="1">
        <w:r w:rsidRPr="00E35632">
          <w:rPr>
            <w:rStyle w:val="Hipercze"/>
            <w:bCs/>
            <w:lang w:val="de-DE"/>
          </w:rPr>
          <w:t>projekty@krobia.pl</w:t>
        </w:r>
      </w:hyperlink>
    </w:p>
    <w:p w:rsidR="006154BE" w:rsidRPr="00E35632" w:rsidRDefault="00BD248B" w:rsidP="006154BE">
      <w:pPr>
        <w:pStyle w:val="p"/>
        <w:rPr>
          <w:bCs/>
          <w:lang w:val="de-DE"/>
        </w:rPr>
      </w:pPr>
      <w:hyperlink r:id="rId9" w:history="1">
        <w:r w:rsidR="006154BE" w:rsidRPr="00E35632">
          <w:rPr>
            <w:rStyle w:val="Hipercze"/>
            <w:bCs/>
            <w:lang w:val="de-DE"/>
          </w:rPr>
          <w:t>www.krobia.pl</w:t>
        </w:r>
      </w:hyperlink>
    </w:p>
    <w:p w:rsidR="006154BE" w:rsidRPr="00E35632" w:rsidRDefault="006154BE" w:rsidP="006154BE">
      <w:pPr>
        <w:pStyle w:val="p"/>
      </w:pPr>
      <w:r w:rsidRPr="00E35632">
        <w:t xml:space="preserve">REPREZENTOWANA PRZEZ: BURMISTRZA KROBI </w:t>
      </w:r>
    </w:p>
    <w:p w:rsidR="006154BE" w:rsidRPr="00E35632" w:rsidRDefault="006154BE" w:rsidP="006154BE">
      <w:pPr>
        <w:pStyle w:val="p"/>
      </w:pPr>
      <w:r w:rsidRPr="00E35632">
        <w:t xml:space="preserve">                                                  </w:t>
      </w:r>
      <w:r w:rsidR="00DE7D5E">
        <w:t xml:space="preserve"> ŁUKASZA KUBIAKA</w:t>
      </w:r>
    </w:p>
    <w:p w:rsidR="006154BE" w:rsidRPr="00E35632" w:rsidRDefault="006154BE" w:rsidP="006154BE">
      <w:pPr>
        <w:pStyle w:val="p"/>
      </w:pPr>
    </w:p>
    <w:p w:rsidR="006154BE" w:rsidRPr="00E35632" w:rsidRDefault="006154BE" w:rsidP="006154BE">
      <w:pPr>
        <w:pStyle w:val="p"/>
      </w:pPr>
      <w:r w:rsidRPr="00E35632">
        <w:rPr>
          <w:rStyle w:val="bold"/>
        </w:rPr>
        <w:t>2. TRYB UDZIELENIA ZAMÓWIENIA</w:t>
      </w:r>
    </w:p>
    <w:p w:rsidR="006154BE" w:rsidRPr="00E35632" w:rsidRDefault="006154BE" w:rsidP="006154BE">
      <w:pPr>
        <w:pStyle w:val="p"/>
      </w:pPr>
    </w:p>
    <w:p w:rsidR="006154BE" w:rsidRPr="00C144D2" w:rsidRDefault="006154BE" w:rsidP="006154BE">
      <w:pPr>
        <w:pStyle w:val="p"/>
      </w:pPr>
      <w:r w:rsidRPr="00C144D2">
        <w:t xml:space="preserve">Postępowanie prowadzone będzie w trybie </w:t>
      </w:r>
      <w:r w:rsidRPr="00C144D2">
        <w:rPr>
          <w:rStyle w:val="bold"/>
        </w:rPr>
        <w:t>przetargu nieograniczonego.</w:t>
      </w:r>
    </w:p>
    <w:p w:rsidR="006154BE" w:rsidRPr="00C144D2" w:rsidRDefault="006154BE" w:rsidP="006154BE">
      <w:pPr>
        <w:pStyle w:val="p"/>
      </w:pPr>
    </w:p>
    <w:p w:rsidR="006154BE" w:rsidRPr="00C144D2" w:rsidRDefault="006154BE" w:rsidP="006154BE">
      <w:pPr>
        <w:pStyle w:val="p"/>
        <w:rPr>
          <w:rStyle w:val="bold"/>
        </w:rPr>
      </w:pPr>
      <w:r w:rsidRPr="00C144D2">
        <w:rPr>
          <w:rStyle w:val="bold"/>
        </w:rPr>
        <w:t>3. OPIS PRZEDMIOTU ZAMÓWIENIA</w:t>
      </w:r>
    </w:p>
    <w:p w:rsidR="00DE5B59" w:rsidRDefault="00DE5B59" w:rsidP="00DE5B59">
      <w:pPr>
        <w:jc w:val="both"/>
        <w:rPr>
          <w:b/>
          <w:bCs/>
        </w:rPr>
      </w:pPr>
    </w:p>
    <w:p w:rsidR="00DE5B59" w:rsidRPr="002D6FF0" w:rsidRDefault="00DE5B59" w:rsidP="00DE5B59">
      <w:pPr>
        <w:jc w:val="both"/>
        <w:rPr>
          <w:bCs/>
        </w:rPr>
      </w:pPr>
      <w:r w:rsidRPr="002D6FF0">
        <w:rPr>
          <w:bCs/>
        </w:rPr>
        <w:t xml:space="preserve">CPV </w:t>
      </w:r>
      <w:r>
        <w:rPr>
          <w:bCs/>
        </w:rPr>
        <w:t xml:space="preserve">  </w:t>
      </w:r>
      <w:r w:rsidRPr="002D6FF0">
        <w:rPr>
          <w:bCs/>
        </w:rPr>
        <w:t xml:space="preserve">37535200-9 </w:t>
      </w:r>
      <w:r>
        <w:rPr>
          <w:bCs/>
        </w:rPr>
        <w:t xml:space="preserve">  </w:t>
      </w:r>
      <w:r w:rsidRPr="002D6FF0">
        <w:rPr>
          <w:bCs/>
        </w:rPr>
        <w:t xml:space="preserve"> </w:t>
      </w:r>
      <w:r w:rsidRPr="002D6FF0">
        <w:t>Wyposażenie placów zabaw</w:t>
      </w:r>
    </w:p>
    <w:p w:rsidR="00DE5B59" w:rsidRDefault="00DE5B59" w:rsidP="00DE5B59">
      <w:pPr>
        <w:jc w:val="both"/>
      </w:pPr>
      <w:r>
        <w:t xml:space="preserve">CPV 37530000-2      </w:t>
      </w:r>
      <w:r w:rsidRPr="002D6FF0">
        <w:t xml:space="preserve">Artykuły do zabaw na wolnym powietrzu, gier salonowych lub towarzyskich </w:t>
      </w:r>
    </w:p>
    <w:p w:rsidR="00DE5B59" w:rsidRDefault="00DE5B59" w:rsidP="00DE5B59">
      <w:pPr>
        <w:jc w:val="both"/>
      </w:pPr>
      <w:r>
        <w:t xml:space="preserve">CPV   </w:t>
      </w:r>
      <w:r w:rsidRPr="00FA088E">
        <w:t>51500000-7</w:t>
      </w:r>
      <w:r>
        <w:t xml:space="preserve">    Usługi instalowania maszyn i urządzeń</w:t>
      </w:r>
    </w:p>
    <w:p w:rsidR="00DE5B59" w:rsidRPr="002B0EBC" w:rsidRDefault="00DE5B59" w:rsidP="00DE5B59">
      <w:pPr>
        <w:spacing w:before="100" w:beforeAutospacing="1" w:afterAutospacing="1"/>
        <w:jc w:val="both"/>
        <w:rPr>
          <w:bCs/>
        </w:rPr>
      </w:pPr>
      <w:r w:rsidRPr="002B0EBC">
        <w:t xml:space="preserve">Przedmiotem zadania jest </w:t>
      </w:r>
      <w:r w:rsidRPr="00A74ABC">
        <w:t>dostawa i usługa</w:t>
      </w:r>
      <w:r w:rsidRPr="002B0EBC">
        <w:t xml:space="preserve"> montażu urządzeń wyposażenia zewnętrznego – wodnego placu zabaw przy budynku  Lokalnego Centrum Popularyzacji, Nauki, Edukacji i Innowacji w Krobi przy ul. Plac Kościuszki 3 w Krobi.</w:t>
      </w:r>
    </w:p>
    <w:p w:rsidR="00DE5B59" w:rsidRPr="002B0EBC" w:rsidRDefault="00DE5B59" w:rsidP="00DE5B59">
      <w:pPr>
        <w:spacing w:before="119" w:after="119"/>
        <w:jc w:val="both"/>
      </w:pPr>
      <w:r w:rsidRPr="002B0EBC">
        <w:t xml:space="preserve">- wszystkie urządzenia muszą stanowić funkcjonalną całość, jako wodny plac doświadczeń i zabawy, dostosowany parametrami i względami bezpieczeństwa dla dzieci od 5 roku życia (potwierdzone atestem/certyfikatem). Kolejność zastosowania poszczególnych urządzeń tj. zaprojektowanie i montaż całego ciągu, leży po stronie Wykonawcy. Obieg wody jest grawitacyjny oraz z wykorzystaniem wskazanych urządzeń, </w:t>
      </w:r>
    </w:p>
    <w:p w:rsidR="00DE5B59" w:rsidRPr="002B0EBC" w:rsidRDefault="00DE5B59" w:rsidP="00DE5B59">
      <w:pPr>
        <w:spacing w:before="119" w:after="119"/>
        <w:jc w:val="both"/>
      </w:pPr>
      <w:r w:rsidRPr="002B0EBC">
        <w:t xml:space="preserve">- wszystkie urządzenia muszą być trwale związane z gruntem, </w:t>
      </w:r>
    </w:p>
    <w:p w:rsidR="00DE5B59" w:rsidRPr="002B0EBC" w:rsidRDefault="00DE5B59" w:rsidP="00DE5B59">
      <w:pPr>
        <w:spacing w:before="119" w:after="119"/>
        <w:jc w:val="both"/>
      </w:pPr>
      <w:r w:rsidRPr="002B0EBC">
        <w:t xml:space="preserve">- szerokość strefy bezpieczeństwa wodnego placu zabaw wynosi 4,8 </w:t>
      </w:r>
      <w:proofErr w:type="spellStart"/>
      <w:r w:rsidRPr="002B0EBC">
        <w:t>mb</w:t>
      </w:r>
      <w:proofErr w:type="spellEnd"/>
      <w:r w:rsidRPr="002B0EBC">
        <w:t>,</w:t>
      </w:r>
    </w:p>
    <w:p w:rsidR="00DE5B59" w:rsidRPr="002B0EBC" w:rsidRDefault="00DE5B59" w:rsidP="00DE5B59">
      <w:pPr>
        <w:spacing w:before="119" w:after="119"/>
        <w:jc w:val="both"/>
      </w:pPr>
      <w:r w:rsidRPr="002B0EBC">
        <w:t xml:space="preserve">- wszystkie urządzenia mające bezpośredni kontakt z wodą muszą być wykonane ze stali nierdzewnej. W sytuacji elementów wsporczych dopuszcza się zastosowanie drewna o bardzo dobrych parametrach jakościowych (np. akacja, dąb), gwarantujących odpowiednią trwałość, </w:t>
      </w:r>
    </w:p>
    <w:p w:rsidR="00DE5B59" w:rsidRPr="002B0EBC" w:rsidRDefault="00DE5B59" w:rsidP="00DE5B59">
      <w:pPr>
        <w:spacing w:before="119" w:after="119"/>
        <w:jc w:val="both"/>
      </w:pPr>
      <w:r w:rsidRPr="002B0EBC">
        <w:t xml:space="preserve">- minimalna łączna długość ciągu funkcjonalnego wszystkich wyszczególnionych urządzeń wodnych nie może być krótsza niż 16 </w:t>
      </w:r>
      <w:proofErr w:type="spellStart"/>
      <w:r w:rsidRPr="002B0EBC">
        <w:t>mb</w:t>
      </w:r>
      <w:proofErr w:type="spellEnd"/>
      <w:r w:rsidRPr="002B0EBC">
        <w:t xml:space="preserve">, natomiast długość strefy bezpieczeństwa nie może przekroczyć 25 </w:t>
      </w:r>
      <w:proofErr w:type="spellStart"/>
      <w:r w:rsidRPr="002B0EBC">
        <w:t>mb</w:t>
      </w:r>
      <w:proofErr w:type="spellEnd"/>
      <w:r w:rsidRPr="002B0EBC">
        <w:t xml:space="preserve">, </w:t>
      </w:r>
    </w:p>
    <w:p w:rsidR="00DE5B59" w:rsidRPr="002B0EBC" w:rsidRDefault="00DE5B59" w:rsidP="00DE5B59">
      <w:pPr>
        <w:jc w:val="both"/>
        <w:rPr>
          <w:rFonts w:eastAsia="Calibri"/>
          <w:lang w:eastAsia="en-US"/>
        </w:rPr>
      </w:pPr>
      <w:r w:rsidRPr="002B0EBC">
        <w:rPr>
          <w:rFonts w:eastAsia="Calibri"/>
          <w:lang w:eastAsia="en-US"/>
        </w:rPr>
        <w:t xml:space="preserve">- poszczególne urządzenia mają specyfikację techniczną oraz wymagane atesty/certyfikaty wymagane dla dziecięcych placów zabaw, </w:t>
      </w:r>
    </w:p>
    <w:p w:rsidR="00DE5B59" w:rsidRPr="002B0EBC" w:rsidRDefault="00DE5B59" w:rsidP="00DE5B59">
      <w:pPr>
        <w:spacing w:before="119" w:after="119"/>
        <w:jc w:val="both"/>
      </w:pPr>
      <w:r w:rsidRPr="002B0EBC">
        <w:lastRenderedPageBreak/>
        <w:t>- wysokość urządzeń powinna zapewniać swobodny dostęp  dzieci. W przypadku gdy wysokość najwyżej położonej regulowanej ręcznie przegrody  przekroczy 120 cm od gruntu, Wykonawca zobowiązany jest do zastosowania obustronnych podestów spełniających wymogi bezpieczeństwa.</w:t>
      </w:r>
    </w:p>
    <w:p w:rsidR="00DE5B59" w:rsidRPr="002B0EBC" w:rsidRDefault="00DE5B59" w:rsidP="00DE5B59">
      <w:pPr>
        <w:jc w:val="both"/>
      </w:pPr>
    </w:p>
    <w:p w:rsidR="00DE5B59" w:rsidRPr="002B0EBC" w:rsidRDefault="00DE5B59" w:rsidP="00DE5B59">
      <w:pPr>
        <w:jc w:val="both"/>
      </w:pPr>
      <w:r w:rsidRPr="002B0EBC">
        <w:t>Wykonawca winien dostarczyć na materiały atesty, aprobaty techniczne, instrukcje obsługi i gwarancje producentów w języku polskim.</w:t>
      </w:r>
    </w:p>
    <w:p w:rsidR="00DE5B59" w:rsidRPr="002B0EBC" w:rsidRDefault="00DE5B59" w:rsidP="00DE5B59">
      <w:pPr>
        <w:tabs>
          <w:tab w:val="left" w:pos="2190"/>
        </w:tabs>
        <w:rPr>
          <w:rFonts w:eastAsia="Calibri"/>
          <w:lang w:eastAsia="en-US"/>
        </w:rPr>
      </w:pPr>
      <w:r w:rsidRPr="002B0EBC">
        <w:rPr>
          <w:rFonts w:eastAsia="Calibri"/>
          <w:lang w:eastAsia="en-US"/>
        </w:rPr>
        <w:t>Zestawienie urządzeń:</w:t>
      </w:r>
    </w:p>
    <w:tbl>
      <w:tblPr>
        <w:tblW w:w="10081" w:type="dxa"/>
        <w:tblInd w:w="55" w:type="dxa"/>
        <w:tblCellMar>
          <w:left w:w="70" w:type="dxa"/>
          <w:right w:w="70" w:type="dxa"/>
        </w:tblCellMar>
        <w:tblLook w:val="04A0" w:firstRow="1" w:lastRow="0" w:firstColumn="1" w:lastColumn="0" w:noHBand="0" w:noVBand="1"/>
      </w:tblPr>
      <w:tblGrid>
        <w:gridCol w:w="684"/>
        <w:gridCol w:w="182"/>
        <w:gridCol w:w="1051"/>
        <w:gridCol w:w="2928"/>
        <w:gridCol w:w="623"/>
        <w:gridCol w:w="560"/>
        <w:gridCol w:w="4053"/>
      </w:tblGrid>
      <w:tr w:rsidR="00DE5B59" w:rsidRPr="002B0EBC" w:rsidTr="00DE5B59">
        <w:trPr>
          <w:trHeight w:val="108"/>
        </w:trPr>
        <w:tc>
          <w:tcPr>
            <w:tcW w:w="684" w:type="dxa"/>
            <w:tcBorders>
              <w:top w:val="nil"/>
              <w:left w:val="nil"/>
              <w:bottom w:val="nil"/>
              <w:right w:val="nil"/>
            </w:tcBorders>
            <w:shd w:val="clear" w:color="auto" w:fill="auto"/>
            <w:noWrap/>
            <w:vAlign w:val="bottom"/>
            <w:hideMark/>
          </w:tcPr>
          <w:p w:rsidR="00DE5B59" w:rsidRPr="002B0EBC" w:rsidRDefault="00DE5B59" w:rsidP="00A74ABC">
            <w:pPr>
              <w:rPr>
                <w:rFonts w:eastAsia="Calibri"/>
                <w:color w:val="000000"/>
                <w:lang w:eastAsia="en-US"/>
              </w:rPr>
            </w:pPr>
          </w:p>
        </w:tc>
        <w:tc>
          <w:tcPr>
            <w:tcW w:w="182" w:type="dxa"/>
            <w:tcBorders>
              <w:top w:val="nil"/>
              <w:left w:val="nil"/>
              <w:bottom w:val="nil"/>
              <w:right w:val="nil"/>
            </w:tcBorders>
          </w:tcPr>
          <w:p w:rsidR="00DE5B59" w:rsidRPr="002B0EBC" w:rsidRDefault="00DE5B59" w:rsidP="00A74ABC">
            <w:pPr>
              <w:jc w:val="center"/>
              <w:rPr>
                <w:rFonts w:eastAsia="Calibri"/>
                <w:color w:val="000000"/>
                <w:lang w:eastAsia="en-US"/>
              </w:rPr>
            </w:pPr>
          </w:p>
        </w:tc>
        <w:tc>
          <w:tcPr>
            <w:tcW w:w="1051" w:type="dxa"/>
            <w:tcBorders>
              <w:top w:val="nil"/>
              <w:left w:val="nil"/>
              <w:bottom w:val="nil"/>
              <w:right w:val="nil"/>
            </w:tcBorders>
            <w:shd w:val="clear" w:color="auto" w:fill="auto"/>
            <w:noWrap/>
            <w:vAlign w:val="bottom"/>
            <w:hideMark/>
          </w:tcPr>
          <w:p w:rsidR="00DE5B59" w:rsidRPr="002B0EBC" w:rsidRDefault="00DE5B59" w:rsidP="00A74ABC">
            <w:pPr>
              <w:jc w:val="center"/>
              <w:rPr>
                <w:rFonts w:eastAsia="Calibri"/>
                <w:color w:val="000000"/>
                <w:lang w:eastAsia="en-US"/>
              </w:rPr>
            </w:pPr>
          </w:p>
        </w:tc>
        <w:tc>
          <w:tcPr>
            <w:tcW w:w="2928" w:type="dxa"/>
            <w:tcBorders>
              <w:top w:val="nil"/>
              <w:left w:val="nil"/>
              <w:bottom w:val="single" w:sz="4" w:space="0" w:color="auto"/>
              <w:right w:val="nil"/>
            </w:tcBorders>
          </w:tcPr>
          <w:p w:rsidR="00DE5B59" w:rsidRPr="002B0EBC" w:rsidRDefault="00DE5B59" w:rsidP="00A74ABC">
            <w:pPr>
              <w:jc w:val="center"/>
              <w:rPr>
                <w:rFonts w:eastAsia="Calibri"/>
                <w:color w:val="000000"/>
                <w:lang w:eastAsia="en-US"/>
              </w:rPr>
            </w:pPr>
          </w:p>
        </w:tc>
        <w:tc>
          <w:tcPr>
            <w:tcW w:w="623" w:type="dxa"/>
            <w:tcBorders>
              <w:top w:val="nil"/>
              <w:left w:val="nil"/>
              <w:bottom w:val="single" w:sz="4" w:space="0" w:color="auto"/>
              <w:right w:val="nil"/>
            </w:tcBorders>
            <w:shd w:val="clear" w:color="auto" w:fill="auto"/>
            <w:noWrap/>
            <w:vAlign w:val="bottom"/>
            <w:hideMark/>
          </w:tcPr>
          <w:p w:rsidR="00DE5B59" w:rsidRPr="002B0EBC" w:rsidRDefault="00DE5B59" w:rsidP="00A74ABC">
            <w:pPr>
              <w:jc w:val="center"/>
              <w:rPr>
                <w:rFonts w:eastAsia="Calibri"/>
                <w:color w:val="000000"/>
                <w:lang w:eastAsia="en-US"/>
              </w:rPr>
            </w:pPr>
          </w:p>
        </w:tc>
        <w:tc>
          <w:tcPr>
            <w:tcW w:w="560" w:type="dxa"/>
            <w:tcBorders>
              <w:top w:val="nil"/>
              <w:left w:val="nil"/>
              <w:bottom w:val="nil"/>
              <w:right w:val="nil"/>
            </w:tcBorders>
            <w:shd w:val="clear" w:color="auto" w:fill="auto"/>
            <w:noWrap/>
            <w:vAlign w:val="bottom"/>
            <w:hideMark/>
          </w:tcPr>
          <w:p w:rsidR="00DE5B59" w:rsidRPr="002B0EBC" w:rsidRDefault="00DE5B59" w:rsidP="00A74ABC">
            <w:pPr>
              <w:jc w:val="center"/>
              <w:rPr>
                <w:rFonts w:eastAsia="Calibri"/>
                <w:color w:val="000000"/>
                <w:lang w:eastAsia="en-US"/>
              </w:rPr>
            </w:pPr>
          </w:p>
        </w:tc>
        <w:tc>
          <w:tcPr>
            <w:tcW w:w="4053" w:type="dxa"/>
            <w:tcBorders>
              <w:top w:val="nil"/>
              <w:left w:val="nil"/>
              <w:bottom w:val="nil"/>
              <w:right w:val="nil"/>
            </w:tcBorders>
            <w:shd w:val="clear" w:color="auto" w:fill="auto"/>
            <w:noWrap/>
            <w:vAlign w:val="bottom"/>
            <w:hideMark/>
          </w:tcPr>
          <w:p w:rsidR="00DE5B59" w:rsidRPr="002B0EBC" w:rsidRDefault="00DE5B59" w:rsidP="00A74ABC">
            <w:pPr>
              <w:jc w:val="center"/>
              <w:rPr>
                <w:rFonts w:eastAsia="Calibri"/>
                <w:color w:val="000000"/>
                <w:lang w:eastAsia="en-US"/>
              </w:rPr>
            </w:pPr>
          </w:p>
        </w:tc>
      </w:tr>
      <w:tr w:rsidR="00DE5B59" w:rsidRPr="002B0EBC" w:rsidTr="00DE5B59">
        <w:trPr>
          <w:trHeight w:val="40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B59" w:rsidRPr="002B0EBC" w:rsidRDefault="00DE5B59" w:rsidP="00A74ABC">
            <w:pPr>
              <w:jc w:val="center"/>
              <w:rPr>
                <w:rFonts w:eastAsia="Calibri"/>
                <w:b/>
                <w:bCs/>
                <w:color w:val="000000"/>
                <w:sz w:val="16"/>
                <w:szCs w:val="16"/>
                <w:lang w:eastAsia="en-US"/>
              </w:rPr>
            </w:pPr>
            <w:r w:rsidRPr="002B0EBC">
              <w:rPr>
                <w:rFonts w:eastAsia="Calibri"/>
                <w:b/>
                <w:bCs/>
                <w:color w:val="000000"/>
                <w:sz w:val="16"/>
                <w:szCs w:val="16"/>
                <w:lang w:eastAsia="en-US"/>
              </w:rPr>
              <w:t>Poz.</w:t>
            </w:r>
          </w:p>
        </w:tc>
        <w:tc>
          <w:tcPr>
            <w:tcW w:w="182" w:type="dxa"/>
            <w:tcBorders>
              <w:top w:val="single" w:sz="4" w:space="0" w:color="auto"/>
              <w:left w:val="nil"/>
              <w:bottom w:val="single" w:sz="4" w:space="0" w:color="auto"/>
              <w:right w:val="nil"/>
            </w:tcBorders>
          </w:tcPr>
          <w:p w:rsidR="00DE5B59" w:rsidRPr="002B0EBC" w:rsidRDefault="00DE5B59" w:rsidP="00A74ABC">
            <w:pPr>
              <w:jc w:val="center"/>
              <w:rPr>
                <w:rFonts w:eastAsia="Calibri"/>
                <w:b/>
                <w:bCs/>
                <w:color w:val="000000"/>
                <w:sz w:val="16"/>
                <w:szCs w:val="16"/>
                <w:lang w:eastAsia="en-US"/>
              </w:rPr>
            </w:pP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rsidR="00DE5B59" w:rsidRPr="002B0EBC" w:rsidRDefault="00DE5B59" w:rsidP="00A74ABC">
            <w:pPr>
              <w:jc w:val="center"/>
              <w:rPr>
                <w:rFonts w:eastAsia="Calibri"/>
                <w:b/>
                <w:bCs/>
                <w:color w:val="000000"/>
                <w:sz w:val="16"/>
                <w:szCs w:val="16"/>
                <w:lang w:eastAsia="en-US"/>
              </w:rPr>
            </w:pPr>
            <w:r w:rsidRPr="002B0EBC">
              <w:rPr>
                <w:rFonts w:eastAsia="Calibri"/>
                <w:b/>
                <w:bCs/>
                <w:color w:val="000000"/>
                <w:sz w:val="16"/>
                <w:szCs w:val="16"/>
                <w:lang w:eastAsia="en-US"/>
              </w:rPr>
              <w:t>Nazwa</w:t>
            </w:r>
          </w:p>
        </w:tc>
        <w:tc>
          <w:tcPr>
            <w:tcW w:w="2928" w:type="dxa"/>
            <w:tcBorders>
              <w:top w:val="single" w:sz="4" w:space="0" w:color="auto"/>
              <w:left w:val="nil"/>
              <w:bottom w:val="single" w:sz="4" w:space="0" w:color="auto"/>
              <w:right w:val="single" w:sz="4" w:space="0" w:color="auto"/>
            </w:tcBorders>
            <w:vAlign w:val="bottom"/>
          </w:tcPr>
          <w:p w:rsidR="00DE5B59" w:rsidRPr="002B0EBC" w:rsidRDefault="00DE5B59" w:rsidP="00A74ABC">
            <w:pPr>
              <w:jc w:val="center"/>
              <w:rPr>
                <w:rFonts w:eastAsia="Calibri"/>
                <w:b/>
                <w:bCs/>
                <w:color w:val="000000"/>
                <w:sz w:val="16"/>
                <w:szCs w:val="16"/>
                <w:lang w:eastAsia="en-US"/>
              </w:rPr>
            </w:pPr>
            <w:r w:rsidRPr="002B0EBC">
              <w:rPr>
                <w:rFonts w:eastAsia="Calibri"/>
                <w:b/>
                <w:bCs/>
                <w:color w:val="000000"/>
                <w:sz w:val="16"/>
                <w:szCs w:val="16"/>
                <w:lang w:eastAsia="en-US"/>
              </w:rPr>
              <w:t>Opis urządzenia</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B59" w:rsidRPr="002B0EBC" w:rsidRDefault="00DE5B59" w:rsidP="00A74ABC">
            <w:pPr>
              <w:jc w:val="center"/>
              <w:rPr>
                <w:rFonts w:eastAsia="Calibri"/>
                <w:b/>
                <w:bCs/>
                <w:color w:val="000000"/>
                <w:sz w:val="16"/>
                <w:szCs w:val="16"/>
                <w:lang w:eastAsia="en-US"/>
              </w:rPr>
            </w:pPr>
            <w:r w:rsidRPr="002B0EBC">
              <w:rPr>
                <w:rFonts w:eastAsia="Calibri"/>
                <w:b/>
                <w:bCs/>
                <w:color w:val="000000"/>
                <w:sz w:val="16"/>
                <w:szCs w:val="16"/>
                <w:lang w:eastAsia="en-US"/>
              </w:rPr>
              <w:t>Jedn.</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DE5B59" w:rsidRPr="002B0EBC" w:rsidRDefault="00DE5B59" w:rsidP="00A74ABC">
            <w:pPr>
              <w:jc w:val="center"/>
              <w:rPr>
                <w:rFonts w:eastAsia="Calibri"/>
                <w:b/>
                <w:bCs/>
                <w:color w:val="000000"/>
                <w:sz w:val="16"/>
                <w:szCs w:val="16"/>
                <w:lang w:eastAsia="en-US"/>
              </w:rPr>
            </w:pPr>
            <w:r w:rsidRPr="002B0EBC">
              <w:rPr>
                <w:rFonts w:eastAsia="Calibri"/>
                <w:b/>
                <w:bCs/>
                <w:color w:val="000000"/>
                <w:sz w:val="16"/>
                <w:szCs w:val="16"/>
                <w:lang w:eastAsia="en-US"/>
              </w:rPr>
              <w:t>Ilość</w:t>
            </w:r>
          </w:p>
        </w:tc>
        <w:tc>
          <w:tcPr>
            <w:tcW w:w="4053" w:type="dxa"/>
            <w:tcBorders>
              <w:top w:val="single" w:sz="4" w:space="0" w:color="auto"/>
              <w:left w:val="nil"/>
              <w:bottom w:val="single" w:sz="4" w:space="0" w:color="auto"/>
              <w:right w:val="single" w:sz="4" w:space="0" w:color="auto"/>
            </w:tcBorders>
            <w:shd w:val="clear" w:color="auto" w:fill="auto"/>
            <w:noWrap/>
            <w:vAlign w:val="bottom"/>
            <w:hideMark/>
          </w:tcPr>
          <w:p w:rsidR="00DE5B59" w:rsidRPr="002B0EBC" w:rsidRDefault="00DE5B59" w:rsidP="00A74ABC">
            <w:pPr>
              <w:jc w:val="center"/>
              <w:rPr>
                <w:rFonts w:eastAsia="Calibri"/>
                <w:b/>
                <w:bCs/>
                <w:color w:val="000000"/>
                <w:sz w:val="16"/>
                <w:szCs w:val="16"/>
                <w:lang w:eastAsia="en-US"/>
              </w:rPr>
            </w:pPr>
            <w:r w:rsidRPr="002B0EBC">
              <w:rPr>
                <w:rFonts w:eastAsia="Calibri"/>
                <w:b/>
                <w:bCs/>
                <w:color w:val="000000"/>
                <w:sz w:val="16"/>
                <w:szCs w:val="16"/>
                <w:lang w:eastAsia="en-US"/>
              </w:rPr>
              <w:t>Przykładowy wygląd urządzenia</w:t>
            </w:r>
          </w:p>
        </w:tc>
      </w:tr>
      <w:tr w:rsidR="00DE5B59" w:rsidRPr="002B0EBC" w:rsidTr="00DE5B59">
        <w:trPr>
          <w:trHeight w:val="1013"/>
        </w:trPr>
        <w:tc>
          <w:tcPr>
            <w:tcW w:w="684" w:type="dxa"/>
            <w:tcBorders>
              <w:top w:val="nil"/>
              <w:left w:val="single" w:sz="4" w:space="0" w:color="auto"/>
              <w:bottom w:val="single" w:sz="4" w:space="0" w:color="auto"/>
              <w:right w:val="single" w:sz="4" w:space="0" w:color="auto"/>
            </w:tcBorders>
            <w:shd w:val="clear" w:color="auto" w:fill="auto"/>
            <w:noWrap/>
            <w:hideMark/>
          </w:tcPr>
          <w:p w:rsidR="00DE5B59" w:rsidRPr="002B0EBC" w:rsidRDefault="00DE5B59" w:rsidP="00A74ABC">
            <w:pPr>
              <w:jc w:val="right"/>
              <w:rPr>
                <w:rFonts w:eastAsia="Calibri"/>
                <w:color w:val="000000"/>
                <w:sz w:val="18"/>
                <w:szCs w:val="18"/>
                <w:lang w:eastAsia="en-US"/>
              </w:rPr>
            </w:pPr>
            <w:r w:rsidRPr="002B0EBC">
              <w:rPr>
                <w:rFonts w:eastAsia="Calibri"/>
                <w:color w:val="000000"/>
                <w:sz w:val="18"/>
                <w:szCs w:val="18"/>
                <w:lang w:eastAsia="en-US"/>
              </w:rPr>
              <w:t>1.</w:t>
            </w:r>
          </w:p>
        </w:tc>
        <w:tc>
          <w:tcPr>
            <w:tcW w:w="182" w:type="dxa"/>
            <w:tcBorders>
              <w:top w:val="nil"/>
              <w:left w:val="nil"/>
              <w:bottom w:val="single" w:sz="4" w:space="0" w:color="auto"/>
              <w:right w:val="nil"/>
            </w:tcBorders>
          </w:tcPr>
          <w:p w:rsidR="00DE5B59" w:rsidRPr="002B0EBC" w:rsidRDefault="00DE5B59" w:rsidP="00A74ABC">
            <w:pPr>
              <w:rPr>
                <w:rFonts w:eastAsia="Calibri"/>
                <w:color w:val="000000"/>
                <w:sz w:val="18"/>
                <w:szCs w:val="18"/>
                <w:lang w:eastAsia="en-US"/>
              </w:rPr>
            </w:pPr>
          </w:p>
        </w:tc>
        <w:tc>
          <w:tcPr>
            <w:tcW w:w="1051" w:type="dxa"/>
            <w:tcBorders>
              <w:top w:val="nil"/>
              <w:left w:val="nil"/>
              <w:bottom w:val="single" w:sz="4" w:space="0" w:color="auto"/>
              <w:right w:val="single" w:sz="4" w:space="0" w:color="auto"/>
            </w:tcBorders>
            <w:shd w:val="clear" w:color="auto" w:fill="auto"/>
            <w:hideMark/>
          </w:tcPr>
          <w:p w:rsidR="00DE5B59" w:rsidRPr="002B0EBC" w:rsidRDefault="00DE5B59" w:rsidP="00A74ABC">
            <w:pPr>
              <w:rPr>
                <w:rFonts w:eastAsia="Calibri"/>
                <w:color w:val="000000"/>
                <w:sz w:val="18"/>
                <w:szCs w:val="18"/>
                <w:lang w:eastAsia="en-US"/>
              </w:rPr>
            </w:pPr>
            <w:r w:rsidRPr="002B0EBC">
              <w:rPr>
                <w:rFonts w:eastAsia="Calibri"/>
                <w:color w:val="000000"/>
                <w:sz w:val="18"/>
                <w:szCs w:val="18"/>
                <w:lang w:eastAsia="en-US"/>
              </w:rPr>
              <w:t>Pompa ciśnieniowa (podłączona do sieci) wraz z podstawą, podestem</w:t>
            </w:r>
          </w:p>
        </w:tc>
        <w:tc>
          <w:tcPr>
            <w:tcW w:w="2928" w:type="dxa"/>
            <w:tcBorders>
              <w:top w:val="single" w:sz="4" w:space="0" w:color="auto"/>
              <w:left w:val="nil"/>
              <w:bottom w:val="single" w:sz="4" w:space="0" w:color="auto"/>
              <w:right w:val="single" w:sz="4" w:space="0" w:color="auto"/>
            </w:tcBorders>
          </w:tcPr>
          <w:p w:rsidR="00DE5B59" w:rsidRPr="002B0EBC" w:rsidRDefault="00DE5B59" w:rsidP="00A74ABC">
            <w:pPr>
              <w:jc w:val="both"/>
              <w:rPr>
                <w:rFonts w:eastAsia="Calibri"/>
                <w:color w:val="000000"/>
                <w:sz w:val="18"/>
                <w:szCs w:val="18"/>
                <w:lang w:eastAsia="en-US"/>
              </w:rPr>
            </w:pPr>
            <w:r w:rsidRPr="002B0EBC">
              <w:rPr>
                <w:rFonts w:eastAsia="Calibri"/>
                <w:color w:val="000000"/>
                <w:sz w:val="18"/>
                <w:szCs w:val="18"/>
                <w:lang w:eastAsia="en-US"/>
              </w:rPr>
              <w:t xml:space="preserve">Pompa podłączona do sieci wodociągowej, wykonana ze stali nierdzewnej </w:t>
            </w:r>
          </w:p>
        </w:tc>
        <w:tc>
          <w:tcPr>
            <w:tcW w:w="623" w:type="dxa"/>
            <w:tcBorders>
              <w:top w:val="single" w:sz="4" w:space="0" w:color="auto"/>
              <w:left w:val="single" w:sz="4" w:space="0" w:color="auto"/>
              <w:bottom w:val="single" w:sz="4" w:space="0" w:color="auto"/>
              <w:right w:val="single" w:sz="4" w:space="0" w:color="auto"/>
            </w:tcBorders>
            <w:shd w:val="clear" w:color="auto" w:fill="auto"/>
            <w:noWrap/>
            <w:hideMark/>
          </w:tcPr>
          <w:p w:rsidR="00DE5B59" w:rsidRPr="002B0EBC" w:rsidRDefault="00DE5B59" w:rsidP="00A74ABC">
            <w:pPr>
              <w:jc w:val="center"/>
              <w:rPr>
                <w:rFonts w:eastAsia="Calibri"/>
                <w:color w:val="000000"/>
                <w:sz w:val="18"/>
                <w:szCs w:val="18"/>
                <w:lang w:eastAsia="en-US"/>
              </w:rPr>
            </w:pPr>
            <w:r w:rsidRPr="002B0EBC">
              <w:rPr>
                <w:rFonts w:eastAsia="Calibri"/>
                <w:color w:val="000000"/>
                <w:sz w:val="18"/>
                <w:szCs w:val="18"/>
                <w:lang w:eastAsia="en-US"/>
              </w:rPr>
              <w:t>szt.</w:t>
            </w:r>
          </w:p>
        </w:tc>
        <w:tc>
          <w:tcPr>
            <w:tcW w:w="560" w:type="dxa"/>
            <w:tcBorders>
              <w:top w:val="nil"/>
              <w:left w:val="nil"/>
              <w:bottom w:val="single" w:sz="4" w:space="0" w:color="auto"/>
              <w:right w:val="single" w:sz="4" w:space="0" w:color="auto"/>
            </w:tcBorders>
            <w:shd w:val="clear" w:color="auto" w:fill="auto"/>
            <w:noWrap/>
            <w:hideMark/>
          </w:tcPr>
          <w:p w:rsidR="00DE5B59" w:rsidRPr="002B0EBC" w:rsidRDefault="00DE5B59" w:rsidP="00A74ABC">
            <w:pPr>
              <w:jc w:val="right"/>
              <w:rPr>
                <w:rFonts w:eastAsia="Calibri"/>
                <w:color w:val="000000"/>
                <w:sz w:val="18"/>
                <w:szCs w:val="18"/>
                <w:lang w:eastAsia="en-US"/>
              </w:rPr>
            </w:pPr>
            <w:r w:rsidRPr="002B0EBC">
              <w:rPr>
                <w:rFonts w:eastAsia="Calibri"/>
                <w:color w:val="000000"/>
                <w:sz w:val="18"/>
                <w:szCs w:val="18"/>
                <w:lang w:eastAsia="en-US"/>
              </w:rPr>
              <w:t>1,00</w:t>
            </w:r>
          </w:p>
        </w:tc>
        <w:tc>
          <w:tcPr>
            <w:tcW w:w="4053" w:type="dxa"/>
            <w:tcBorders>
              <w:top w:val="nil"/>
              <w:left w:val="nil"/>
              <w:bottom w:val="single" w:sz="4" w:space="0" w:color="auto"/>
              <w:right w:val="single" w:sz="4" w:space="0" w:color="auto"/>
            </w:tcBorders>
            <w:shd w:val="clear" w:color="auto" w:fill="auto"/>
            <w:noWrap/>
            <w:vAlign w:val="bottom"/>
            <w:hideMark/>
          </w:tcPr>
          <w:p w:rsidR="00DE5B59" w:rsidRPr="002B0EBC" w:rsidRDefault="00DE5B59" w:rsidP="00A74ABC">
            <w:pPr>
              <w:rPr>
                <w:rFonts w:eastAsia="Calibri"/>
                <w:color w:val="000000"/>
                <w:sz w:val="18"/>
                <w:szCs w:val="18"/>
                <w:lang w:eastAsia="en-US"/>
              </w:rPr>
            </w:pPr>
            <w:r w:rsidRPr="002B0EBC">
              <w:rPr>
                <w:rFonts w:eastAsia="Calibri"/>
                <w:color w:val="000000"/>
                <w:sz w:val="18"/>
                <w:szCs w:val="18"/>
                <w:lang w:eastAsia="en-US"/>
              </w:rPr>
              <w:t> </w:t>
            </w:r>
            <w:r w:rsidRPr="002B0EBC">
              <w:rPr>
                <w:rFonts w:ascii="Calibri" w:eastAsia="Calibri" w:hAnsi="Calibri"/>
                <w:noProof/>
                <w:lang w:eastAsia="en-US"/>
              </w:rPr>
              <w:drawing>
                <wp:inline distT="0" distB="0" distL="0" distR="0" wp14:anchorId="5EE301E4" wp14:editId="45CC656A">
                  <wp:extent cx="874395" cy="133604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4395" cy="1336040"/>
                          </a:xfrm>
                          <a:prstGeom prst="rect">
                            <a:avLst/>
                          </a:prstGeom>
                          <a:noFill/>
                          <a:ln>
                            <a:noFill/>
                          </a:ln>
                        </pic:spPr>
                      </pic:pic>
                    </a:graphicData>
                  </a:graphic>
                </wp:inline>
              </w:drawing>
            </w:r>
            <w:r w:rsidRPr="002B0EBC">
              <w:rPr>
                <w:rFonts w:ascii="Calibri" w:eastAsia="Calibri" w:hAnsi="Calibri"/>
                <w:noProof/>
                <w:lang w:eastAsia="en-US"/>
              </w:rPr>
              <w:drawing>
                <wp:inline distT="0" distB="0" distL="0" distR="0" wp14:anchorId="4D5B6853" wp14:editId="46BE29AB">
                  <wp:extent cx="1582420" cy="112141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2420" cy="1121410"/>
                          </a:xfrm>
                          <a:prstGeom prst="rect">
                            <a:avLst/>
                          </a:prstGeom>
                          <a:noFill/>
                          <a:ln>
                            <a:noFill/>
                          </a:ln>
                        </pic:spPr>
                      </pic:pic>
                    </a:graphicData>
                  </a:graphic>
                </wp:inline>
              </w:drawing>
            </w:r>
          </w:p>
        </w:tc>
      </w:tr>
      <w:tr w:rsidR="00DE5B59" w:rsidRPr="002B0EBC" w:rsidTr="00DE5B59">
        <w:trPr>
          <w:trHeight w:val="648"/>
        </w:trPr>
        <w:tc>
          <w:tcPr>
            <w:tcW w:w="684" w:type="dxa"/>
            <w:tcBorders>
              <w:top w:val="nil"/>
              <w:left w:val="single" w:sz="4" w:space="0" w:color="auto"/>
              <w:bottom w:val="single" w:sz="4" w:space="0" w:color="auto"/>
              <w:right w:val="single" w:sz="4" w:space="0" w:color="auto"/>
            </w:tcBorders>
            <w:shd w:val="clear" w:color="auto" w:fill="auto"/>
            <w:noWrap/>
            <w:hideMark/>
          </w:tcPr>
          <w:p w:rsidR="00DE5B59" w:rsidRPr="002B0EBC" w:rsidRDefault="00DE5B59" w:rsidP="00A74ABC">
            <w:pPr>
              <w:jc w:val="right"/>
              <w:rPr>
                <w:rFonts w:eastAsia="Calibri"/>
                <w:color w:val="000000"/>
                <w:sz w:val="18"/>
                <w:szCs w:val="18"/>
                <w:lang w:eastAsia="en-US"/>
              </w:rPr>
            </w:pPr>
            <w:r w:rsidRPr="002B0EBC">
              <w:rPr>
                <w:rFonts w:eastAsia="Calibri"/>
                <w:color w:val="000000"/>
                <w:sz w:val="18"/>
                <w:szCs w:val="18"/>
                <w:lang w:eastAsia="en-US"/>
              </w:rPr>
              <w:t>2.</w:t>
            </w:r>
          </w:p>
        </w:tc>
        <w:tc>
          <w:tcPr>
            <w:tcW w:w="182" w:type="dxa"/>
            <w:tcBorders>
              <w:top w:val="nil"/>
              <w:left w:val="nil"/>
              <w:bottom w:val="single" w:sz="4" w:space="0" w:color="auto"/>
              <w:right w:val="nil"/>
            </w:tcBorders>
          </w:tcPr>
          <w:p w:rsidR="00DE5B59" w:rsidRPr="002B0EBC" w:rsidRDefault="00DE5B59" w:rsidP="00A74ABC">
            <w:pPr>
              <w:rPr>
                <w:rFonts w:eastAsia="Calibri"/>
                <w:color w:val="000000"/>
                <w:sz w:val="18"/>
                <w:szCs w:val="18"/>
                <w:lang w:eastAsia="en-US"/>
              </w:rPr>
            </w:pPr>
          </w:p>
        </w:tc>
        <w:tc>
          <w:tcPr>
            <w:tcW w:w="1051" w:type="dxa"/>
            <w:tcBorders>
              <w:top w:val="nil"/>
              <w:left w:val="nil"/>
              <w:bottom w:val="single" w:sz="4" w:space="0" w:color="auto"/>
              <w:right w:val="single" w:sz="4" w:space="0" w:color="auto"/>
            </w:tcBorders>
            <w:shd w:val="clear" w:color="auto" w:fill="auto"/>
            <w:hideMark/>
          </w:tcPr>
          <w:p w:rsidR="00DE5B59" w:rsidRPr="002B0EBC" w:rsidRDefault="00DE5B59" w:rsidP="00A74ABC">
            <w:pPr>
              <w:rPr>
                <w:rFonts w:eastAsia="Calibri"/>
                <w:color w:val="000000"/>
                <w:sz w:val="18"/>
                <w:szCs w:val="18"/>
                <w:lang w:eastAsia="en-US"/>
              </w:rPr>
            </w:pPr>
            <w:r w:rsidRPr="002B0EBC">
              <w:rPr>
                <w:rFonts w:eastAsia="Calibri"/>
                <w:color w:val="000000"/>
                <w:sz w:val="18"/>
                <w:szCs w:val="18"/>
                <w:lang w:eastAsia="en-US"/>
              </w:rPr>
              <w:t>Rynny (kanały wodne)</w:t>
            </w:r>
          </w:p>
        </w:tc>
        <w:tc>
          <w:tcPr>
            <w:tcW w:w="2928" w:type="dxa"/>
            <w:tcBorders>
              <w:top w:val="single" w:sz="4" w:space="0" w:color="auto"/>
              <w:left w:val="nil"/>
              <w:bottom w:val="single" w:sz="4" w:space="0" w:color="auto"/>
              <w:right w:val="single" w:sz="4" w:space="0" w:color="auto"/>
            </w:tcBorders>
          </w:tcPr>
          <w:p w:rsidR="00DE5B59" w:rsidRPr="002B0EBC" w:rsidRDefault="00DE5B59" w:rsidP="00A74ABC">
            <w:pPr>
              <w:rPr>
                <w:rFonts w:eastAsia="Calibri"/>
                <w:color w:val="000000"/>
                <w:sz w:val="18"/>
                <w:szCs w:val="18"/>
                <w:lang w:eastAsia="en-US"/>
              </w:rPr>
            </w:pPr>
            <w:r w:rsidRPr="002B0EBC">
              <w:rPr>
                <w:rFonts w:eastAsia="Calibri"/>
                <w:color w:val="000000"/>
                <w:sz w:val="18"/>
                <w:szCs w:val="18"/>
                <w:lang w:eastAsia="en-US"/>
              </w:rPr>
              <w:t>Rynny ze stali nierdzewnej; szerokość min. 240 mm. Kształt dowolny  Rynny wyposażone w przegrody.</w:t>
            </w:r>
          </w:p>
        </w:tc>
        <w:tc>
          <w:tcPr>
            <w:tcW w:w="623" w:type="dxa"/>
            <w:tcBorders>
              <w:top w:val="single" w:sz="4" w:space="0" w:color="auto"/>
              <w:left w:val="single" w:sz="4" w:space="0" w:color="auto"/>
              <w:bottom w:val="single" w:sz="4" w:space="0" w:color="auto"/>
              <w:right w:val="single" w:sz="4" w:space="0" w:color="auto"/>
            </w:tcBorders>
            <w:shd w:val="clear" w:color="auto" w:fill="auto"/>
            <w:noWrap/>
            <w:hideMark/>
          </w:tcPr>
          <w:p w:rsidR="00DE5B59" w:rsidRPr="002B0EBC" w:rsidRDefault="00DE5B59" w:rsidP="00A74ABC">
            <w:pPr>
              <w:jc w:val="center"/>
              <w:rPr>
                <w:rFonts w:eastAsia="Calibri"/>
                <w:color w:val="000000"/>
                <w:sz w:val="18"/>
                <w:szCs w:val="18"/>
                <w:lang w:eastAsia="en-US"/>
              </w:rPr>
            </w:pPr>
            <w:r w:rsidRPr="002B0EBC">
              <w:rPr>
                <w:rFonts w:eastAsia="Calibri"/>
                <w:color w:val="000000"/>
                <w:sz w:val="18"/>
                <w:szCs w:val="18"/>
                <w:lang w:eastAsia="en-US"/>
              </w:rPr>
              <w:t>szt.</w:t>
            </w:r>
          </w:p>
        </w:tc>
        <w:tc>
          <w:tcPr>
            <w:tcW w:w="560" w:type="dxa"/>
            <w:tcBorders>
              <w:top w:val="nil"/>
              <w:left w:val="nil"/>
              <w:bottom w:val="single" w:sz="4" w:space="0" w:color="auto"/>
              <w:right w:val="single" w:sz="4" w:space="0" w:color="auto"/>
            </w:tcBorders>
            <w:shd w:val="clear" w:color="auto" w:fill="auto"/>
            <w:noWrap/>
            <w:hideMark/>
          </w:tcPr>
          <w:p w:rsidR="00DE5B59" w:rsidRPr="002B0EBC" w:rsidRDefault="00DE5B59" w:rsidP="00A74ABC">
            <w:pPr>
              <w:jc w:val="right"/>
              <w:rPr>
                <w:rFonts w:eastAsia="Calibri"/>
                <w:color w:val="000000"/>
                <w:sz w:val="18"/>
                <w:szCs w:val="18"/>
                <w:lang w:eastAsia="en-US"/>
              </w:rPr>
            </w:pPr>
            <w:r w:rsidRPr="002B0EBC">
              <w:rPr>
                <w:rFonts w:eastAsia="Calibri"/>
                <w:color w:val="000000"/>
                <w:sz w:val="18"/>
                <w:szCs w:val="18"/>
                <w:lang w:eastAsia="en-US"/>
              </w:rPr>
              <w:t>5,00</w:t>
            </w:r>
          </w:p>
        </w:tc>
        <w:tc>
          <w:tcPr>
            <w:tcW w:w="4053" w:type="dxa"/>
            <w:tcBorders>
              <w:top w:val="nil"/>
              <w:left w:val="nil"/>
              <w:bottom w:val="single" w:sz="4" w:space="0" w:color="auto"/>
              <w:right w:val="single" w:sz="4" w:space="0" w:color="auto"/>
            </w:tcBorders>
            <w:shd w:val="clear" w:color="auto" w:fill="auto"/>
            <w:noWrap/>
            <w:vAlign w:val="bottom"/>
            <w:hideMark/>
          </w:tcPr>
          <w:p w:rsidR="00DE5B59" w:rsidRPr="002B0EBC" w:rsidRDefault="00DE5B59" w:rsidP="00A74ABC">
            <w:pPr>
              <w:rPr>
                <w:rFonts w:eastAsia="Calibri"/>
                <w:color w:val="000000"/>
                <w:sz w:val="18"/>
                <w:szCs w:val="18"/>
                <w:lang w:eastAsia="en-US"/>
              </w:rPr>
            </w:pPr>
            <w:r w:rsidRPr="002B0EBC">
              <w:rPr>
                <w:rFonts w:eastAsia="Calibri"/>
                <w:color w:val="000000"/>
                <w:sz w:val="18"/>
                <w:szCs w:val="18"/>
                <w:lang w:eastAsia="en-US"/>
              </w:rPr>
              <w:t> </w:t>
            </w:r>
            <w:r w:rsidRPr="002B0EBC">
              <w:rPr>
                <w:rFonts w:eastAsia="Calibri"/>
                <w:noProof/>
                <w:color w:val="000000"/>
                <w:sz w:val="18"/>
                <w:szCs w:val="18"/>
                <w:lang w:eastAsia="en-US"/>
              </w:rPr>
              <w:drawing>
                <wp:inline distT="0" distB="0" distL="0" distR="0" wp14:anchorId="08516615" wp14:editId="35C5E8C1">
                  <wp:extent cx="1367790" cy="1304290"/>
                  <wp:effectExtent l="0" t="0" r="0" b="0"/>
                  <wp:docPr id="16" name="Obraz 16" descr="Przechwyty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zechwytywani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7790" cy="1304290"/>
                          </a:xfrm>
                          <a:prstGeom prst="rect">
                            <a:avLst/>
                          </a:prstGeom>
                          <a:noFill/>
                          <a:ln>
                            <a:noFill/>
                          </a:ln>
                        </pic:spPr>
                      </pic:pic>
                    </a:graphicData>
                  </a:graphic>
                </wp:inline>
              </w:drawing>
            </w:r>
          </w:p>
        </w:tc>
      </w:tr>
      <w:tr w:rsidR="00DE5B59" w:rsidRPr="002B0EBC" w:rsidTr="00DE5B59">
        <w:trPr>
          <w:trHeight w:val="648"/>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rsidR="00DE5B59" w:rsidRPr="002B0EBC" w:rsidRDefault="00DE5B59" w:rsidP="00A74ABC">
            <w:pPr>
              <w:jc w:val="right"/>
              <w:rPr>
                <w:rFonts w:eastAsia="Calibri"/>
                <w:color w:val="000000"/>
                <w:sz w:val="18"/>
                <w:szCs w:val="18"/>
                <w:lang w:eastAsia="en-US"/>
              </w:rPr>
            </w:pPr>
            <w:r w:rsidRPr="002B0EBC">
              <w:rPr>
                <w:rFonts w:eastAsia="Calibri"/>
                <w:color w:val="000000"/>
                <w:sz w:val="18"/>
                <w:szCs w:val="18"/>
                <w:lang w:eastAsia="en-US"/>
              </w:rPr>
              <w:t>3.</w:t>
            </w:r>
          </w:p>
        </w:tc>
        <w:tc>
          <w:tcPr>
            <w:tcW w:w="182" w:type="dxa"/>
            <w:tcBorders>
              <w:top w:val="single" w:sz="4" w:space="0" w:color="auto"/>
              <w:left w:val="nil"/>
              <w:bottom w:val="single" w:sz="4" w:space="0" w:color="auto"/>
              <w:right w:val="nil"/>
            </w:tcBorders>
          </w:tcPr>
          <w:p w:rsidR="00DE5B59" w:rsidRPr="002B0EBC" w:rsidRDefault="00DE5B59" w:rsidP="00A74ABC">
            <w:pPr>
              <w:rPr>
                <w:rFonts w:eastAsia="Calibri"/>
                <w:color w:val="000000"/>
                <w:sz w:val="18"/>
                <w:szCs w:val="18"/>
                <w:lang w:eastAsia="en-US"/>
              </w:rPr>
            </w:pPr>
          </w:p>
        </w:tc>
        <w:tc>
          <w:tcPr>
            <w:tcW w:w="1051" w:type="dxa"/>
            <w:tcBorders>
              <w:top w:val="single" w:sz="4" w:space="0" w:color="auto"/>
              <w:left w:val="nil"/>
              <w:bottom w:val="single" w:sz="4" w:space="0" w:color="auto"/>
              <w:right w:val="single" w:sz="4" w:space="0" w:color="auto"/>
            </w:tcBorders>
            <w:shd w:val="clear" w:color="auto" w:fill="auto"/>
            <w:hideMark/>
          </w:tcPr>
          <w:p w:rsidR="00DE5B59" w:rsidRPr="002B0EBC" w:rsidRDefault="00DE5B59" w:rsidP="00A74ABC">
            <w:pPr>
              <w:rPr>
                <w:rFonts w:eastAsia="Calibri"/>
                <w:color w:val="000000"/>
                <w:sz w:val="18"/>
                <w:szCs w:val="18"/>
                <w:lang w:eastAsia="en-US"/>
              </w:rPr>
            </w:pPr>
            <w:r w:rsidRPr="002B0EBC">
              <w:rPr>
                <w:rFonts w:eastAsia="Calibri"/>
                <w:color w:val="000000"/>
                <w:sz w:val="18"/>
                <w:szCs w:val="18"/>
                <w:lang w:eastAsia="en-US"/>
              </w:rPr>
              <w:t>Stół przepływowy (imitacja rzeki) z ruchomymi przegrodami</w:t>
            </w:r>
          </w:p>
        </w:tc>
        <w:tc>
          <w:tcPr>
            <w:tcW w:w="2928" w:type="dxa"/>
            <w:tcBorders>
              <w:top w:val="single" w:sz="4" w:space="0" w:color="auto"/>
              <w:left w:val="nil"/>
              <w:bottom w:val="single" w:sz="4" w:space="0" w:color="auto"/>
              <w:right w:val="single" w:sz="4" w:space="0" w:color="auto"/>
            </w:tcBorders>
          </w:tcPr>
          <w:p w:rsidR="00DE5B59" w:rsidRPr="002B0EBC" w:rsidRDefault="00DE5B59" w:rsidP="00A74ABC">
            <w:pPr>
              <w:rPr>
                <w:rFonts w:eastAsia="Calibri"/>
                <w:color w:val="000000"/>
                <w:sz w:val="18"/>
                <w:szCs w:val="18"/>
                <w:lang w:eastAsia="en-US"/>
              </w:rPr>
            </w:pPr>
            <w:r w:rsidRPr="002B0EBC">
              <w:rPr>
                <w:rFonts w:eastAsia="Calibri"/>
                <w:color w:val="000000"/>
                <w:sz w:val="18"/>
                <w:szCs w:val="18"/>
                <w:lang w:eastAsia="en-US"/>
              </w:rPr>
              <w:t>Z zastosowaniem min. 5 ruchomych przegród (przegrody mogą mieć wykończenia gumowe)</w:t>
            </w:r>
          </w:p>
        </w:tc>
        <w:tc>
          <w:tcPr>
            <w:tcW w:w="623" w:type="dxa"/>
            <w:tcBorders>
              <w:top w:val="single" w:sz="4" w:space="0" w:color="auto"/>
              <w:left w:val="single" w:sz="4" w:space="0" w:color="auto"/>
              <w:bottom w:val="single" w:sz="4" w:space="0" w:color="auto"/>
              <w:right w:val="single" w:sz="4" w:space="0" w:color="auto"/>
            </w:tcBorders>
            <w:shd w:val="clear" w:color="auto" w:fill="auto"/>
            <w:noWrap/>
            <w:hideMark/>
          </w:tcPr>
          <w:p w:rsidR="00DE5B59" w:rsidRPr="002B0EBC" w:rsidRDefault="00DE5B59" w:rsidP="00A74ABC">
            <w:pPr>
              <w:jc w:val="center"/>
              <w:rPr>
                <w:rFonts w:eastAsia="Calibri"/>
                <w:color w:val="000000"/>
                <w:sz w:val="18"/>
                <w:szCs w:val="18"/>
                <w:lang w:eastAsia="en-US"/>
              </w:rPr>
            </w:pPr>
            <w:r w:rsidRPr="002B0EBC">
              <w:rPr>
                <w:rFonts w:eastAsia="Calibri"/>
                <w:color w:val="000000"/>
                <w:sz w:val="18"/>
                <w:szCs w:val="18"/>
                <w:lang w:eastAsia="en-US"/>
              </w:rPr>
              <w:t>szt.</w:t>
            </w:r>
          </w:p>
        </w:tc>
        <w:tc>
          <w:tcPr>
            <w:tcW w:w="560" w:type="dxa"/>
            <w:tcBorders>
              <w:top w:val="single" w:sz="4" w:space="0" w:color="auto"/>
              <w:left w:val="nil"/>
              <w:bottom w:val="single" w:sz="4" w:space="0" w:color="auto"/>
              <w:right w:val="single" w:sz="4" w:space="0" w:color="auto"/>
            </w:tcBorders>
            <w:shd w:val="clear" w:color="auto" w:fill="auto"/>
            <w:noWrap/>
            <w:hideMark/>
          </w:tcPr>
          <w:p w:rsidR="00DE5B59" w:rsidRPr="002B0EBC" w:rsidRDefault="00DE5B59" w:rsidP="00A74ABC">
            <w:pPr>
              <w:jc w:val="right"/>
              <w:rPr>
                <w:rFonts w:eastAsia="Calibri"/>
                <w:color w:val="000000"/>
                <w:sz w:val="18"/>
                <w:szCs w:val="18"/>
                <w:lang w:eastAsia="en-US"/>
              </w:rPr>
            </w:pPr>
            <w:r w:rsidRPr="002B0EBC">
              <w:rPr>
                <w:rFonts w:eastAsia="Calibri"/>
                <w:color w:val="000000"/>
                <w:sz w:val="18"/>
                <w:szCs w:val="18"/>
                <w:lang w:eastAsia="en-US"/>
              </w:rPr>
              <w:t>1,00</w:t>
            </w:r>
          </w:p>
        </w:tc>
        <w:tc>
          <w:tcPr>
            <w:tcW w:w="4053" w:type="dxa"/>
            <w:tcBorders>
              <w:top w:val="single" w:sz="4" w:space="0" w:color="auto"/>
              <w:left w:val="nil"/>
              <w:bottom w:val="single" w:sz="4" w:space="0" w:color="auto"/>
              <w:right w:val="single" w:sz="4" w:space="0" w:color="auto"/>
            </w:tcBorders>
            <w:shd w:val="clear" w:color="auto" w:fill="auto"/>
            <w:noWrap/>
            <w:vAlign w:val="bottom"/>
            <w:hideMark/>
          </w:tcPr>
          <w:p w:rsidR="00DE5B59" w:rsidRPr="002B0EBC" w:rsidRDefault="00DE5B59" w:rsidP="00A74ABC">
            <w:pPr>
              <w:rPr>
                <w:rFonts w:eastAsia="Calibri"/>
                <w:color w:val="000000"/>
                <w:sz w:val="18"/>
                <w:szCs w:val="18"/>
                <w:lang w:eastAsia="en-US"/>
              </w:rPr>
            </w:pPr>
            <w:r w:rsidRPr="002B0EBC">
              <w:rPr>
                <w:rFonts w:eastAsia="Calibri"/>
                <w:color w:val="000000"/>
                <w:sz w:val="18"/>
                <w:szCs w:val="18"/>
                <w:lang w:eastAsia="en-US"/>
              </w:rPr>
              <w:t> </w:t>
            </w:r>
            <w:r w:rsidRPr="002B0EBC">
              <w:rPr>
                <w:rFonts w:eastAsia="Calibri"/>
                <w:noProof/>
                <w:color w:val="000000"/>
                <w:sz w:val="18"/>
                <w:szCs w:val="18"/>
                <w:lang w:eastAsia="en-US"/>
              </w:rPr>
              <w:drawing>
                <wp:inline distT="0" distB="0" distL="0" distR="0" wp14:anchorId="047F05A4" wp14:editId="180809AC">
                  <wp:extent cx="1837055" cy="1296035"/>
                  <wp:effectExtent l="0" t="0" r="0" b="0"/>
                  <wp:docPr id="15" name="Obraz 15" descr="Przechwyty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zechwytywan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7055" cy="1296035"/>
                          </a:xfrm>
                          <a:prstGeom prst="rect">
                            <a:avLst/>
                          </a:prstGeom>
                          <a:noFill/>
                          <a:ln>
                            <a:noFill/>
                          </a:ln>
                        </pic:spPr>
                      </pic:pic>
                    </a:graphicData>
                  </a:graphic>
                </wp:inline>
              </w:drawing>
            </w:r>
          </w:p>
        </w:tc>
      </w:tr>
      <w:tr w:rsidR="00DE5B59" w:rsidRPr="002B0EBC" w:rsidTr="00DE5B59">
        <w:trPr>
          <w:trHeight w:val="973"/>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DE5B59" w:rsidRPr="002B0EBC" w:rsidRDefault="00DE5B59" w:rsidP="00A74ABC">
            <w:pPr>
              <w:jc w:val="right"/>
              <w:rPr>
                <w:rFonts w:eastAsia="Calibri"/>
                <w:color w:val="000000"/>
                <w:sz w:val="18"/>
                <w:szCs w:val="18"/>
                <w:lang w:eastAsia="en-US"/>
              </w:rPr>
            </w:pPr>
            <w:r w:rsidRPr="002B0EBC">
              <w:rPr>
                <w:rFonts w:eastAsia="Calibri"/>
                <w:color w:val="000000"/>
                <w:sz w:val="18"/>
                <w:szCs w:val="18"/>
                <w:lang w:eastAsia="en-US"/>
              </w:rPr>
              <w:t>4.</w:t>
            </w:r>
          </w:p>
        </w:tc>
        <w:tc>
          <w:tcPr>
            <w:tcW w:w="182" w:type="dxa"/>
            <w:tcBorders>
              <w:top w:val="single" w:sz="4" w:space="0" w:color="auto"/>
              <w:left w:val="nil"/>
              <w:bottom w:val="single" w:sz="4" w:space="0" w:color="auto"/>
              <w:right w:val="nil"/>
            </w:tcBorders>
          </w:tcPr>
          <w:p w:rsidR="00DE5B59" w:rsidRPr="002B0EBC" w:rsidRDefault="00DE5B59" w:rsidP="00A74ABC">
            <w:pPr>
              <w:rPr>
                <w:rFonts w:eastAsia="Calibri"/>
                <w:color w:val="000000"/>
                <w:sz w:val="18"/>
                <w:szCs w:val="18"/>
                <w:lang w:eastAsia="en-US"/>
              </w:rPr>
            </w:pPr>
          </w:p>
        </w:tc>
        <w:tc>
          <w:tcPr>
            <w:tcW w:w="1051" w:type="dxa"/>
            <w:tcBorders>
              <w:top w:val="single" w:sz="4" w:space="0" w:color="auto"/>
              <w:left w:val="nil"/>
              <w:bottom w:val="single" w:sz="4" w:space="0" w:color="auto"/>
              <w:right w:val="single" w:sz="4" w:space="0" w:color="auto"/>
            </w:tcBorders>
            <w:shd w:val="clear" w:color="auto" w:fill="auto"/>
          </w:tcPr>
          <w:p w:rsidR="00DE5B59" w:rsidRPr="002B0EBC" w:rsidRDefault="00DE5B59" w:rsidP="00A74ABC">
            <w:pPr>
              <w:rPr>
                <w:rFonts w:eastAsia="Calibri"/>
                <w:color w:val="000000"/>
                <w:sz w:val="18"/>
                <w:szCs w:val="18"/>
                <w:lang w:eastAsia="en-US"/>
              </w:rPr>
            </w:pPr>
            <w:r w:rsidRPr="002B0EBC">
              <w:rPr>
                <w:rFonts w:eastAsia="Calibri"/>
                <w:color w:val="000000"/>
                <w:sz w:val="18"/>
                <w:szCs w:val="18"/>
                <w:lang w:eastAsia="en-US"/>
              </w:rPr>
              <w:t>Zbiornik na wodę - kwadratowy</w:t>
            </w:r>
          </w:p>
        </w:tc>
        <w:tc>
          <w:tcPr>
            <w:tcW w:w="2928" w:type="dxa"/>
            <w:tcBorders>
              <w:top w:val="single" w:sz="4" w:space="0" w:color="auto"/>
              <w:left w:val="nil"/>
              <w:bottom w:val="single" w:sz="4" w:space="0" w:color="auto"/>
              <w:right w:val="single" w:sz="4" w:space="0" w:color="auto"/>
            </w:tcBorders>
          </w:tcPr>
          <w:p w:rsidR="00DE5B59" w:rsidRPr="002B0EBC" w:rsidRDefault="00DE5B59" w:rsidP="00A74ABC">
            <w:pPr>
              <w:rPr>
                <w:rFonts w:eastAsia="Calibri"/>
                <w:color w:val="000000"/>
                <w:sz w:val="18"/>
                <w:szCs w:val="18"/>
                <w:lang w:eastAsia="en-US"/>
              </w:rPr>
            </w:pPr>
            <w:r w:rsidRPr="002B0EBC">
              <w:rPr>
                <w:rFonts w:eastAsia="Calibri"/>
                <w:color w:val="000000"/>
                <w:sz w:val="18"/>
                <w:szCs w:val="18"/>
                <w:lang w:eastAsia="en-US"/>
              </w:rPr>
              <w:t>Zbiornik ze stali nierdzewnej lub betonowy</w:t>
            </w:r>
          </w:p>
        </w:tc>
        <w:tc>
          <w:tcPr>
            <w:tcW w:w="623" w:type="dxa"/>
            <w:tcBorders>
              <w:top w:val="single" w:sz="4" w:space="0" w:color="auto"/>
              <w:left w:val="single" w:sz="4" w:space="0" w:color="auto"/>
              <w:bottom w:val="single" w:sz="4" w:space="0" w:color="auto"/>
              <w:right w:val="single" w:sz="4" w:space="0" w:color="auto"/>
            </w:tcBorders>
            <w:shd w:val="clear" w:color="auto" w:fill="auto"/>
            <w:noWrap/>
          </w:tcPr>
          <w:p w:rsidR="00DE5B59" w:rsidRPr="002B0EBC" w:rsidRDefault="00DE5B59" w:rsidP="00A74ABC">
            <w:pPr>
              <w:jc w:val="center"/>
              <w:rPr>
                <w:rFonts w:eastAsia="Calibri"/>
                <w:color w:val="000000"/>
                <w:sz w:val="18"/>
                <w:szCs w:val="18"/>
                <w:lang w:eastAsia="en-US"/>
              </w:rPr>
            </w:pPr>
            <w:r w:rsidRPr="002B0EBC">
              <w:rPr>
                <w:rFonts w:eastAsia="Calibri"/>
                <w:color w:val="000000"/>
                <w:sz w:val="18"/>
                <w:szCs w:val="18"/>
                <w:lang w:eastAsia="en-US"/>
              </w:rPr>
              <w:t>szt.</w:t>
            </w:r>
          </w:p>
        </w:tc>
        <w:tc>
          <w:tcPr>
            <w:tcW w:w="560" w:type="dxa"/>
            <w:tcBorders>
              <w:top w:val="single" w:sz="4" w:space="0" w:color="auto"/>
              <w:left w:val="nil"/>
              <w:bottom w:val="single" w:sz="4" w:space="0" w:color="auto"/>
              <w:right w:val="single" w:sz="4" w:space="0" w:color="auto"/>
            </w:tcBorders>
            <w:shd w:val="clear" w:color="auto" w:fill="auto"/>
            <w:noWrap/>
          </w:tcPr>
          <w:p w:rsidR="00DE5B59" w:rsidRPr="002B0EBC" w:rsidRDefault="00DE5B59" w:rsidP="00A74ABC">
            <w:pPr>
              <w:jc w:val="right"/>
              <w:rPr>
                <w:rFonts w:eastAsia="Calibri"/>
                <w:color w:val="000000"/>
                <w:sz w:val="18"/>
                <w:szCs w:val="18"/>
                <w:lang w:eastAsia="en-US"/>
              </w:rPr>
            </w:pPr>
            <w:r w:rsidRPr="002B0EBC">
              <w:rPr>
                <w:rFonts w:eastAsia="Calibri"/>
                <w:color w:val="000000"/>
                <w:sz w:val="18"/>
                <w:szCs w:val="18"/>
                <w:lang w:eastAsia="en-US"/>
              </w:rPr>
              <w:t>1,00</w:t>
            </w:r>
          </w:p>
        </w:tc>
        <w:tc>
          <w:tcPr>
            <w:tcW w:w="4053" w:type="dxa"/>
            <w:tcBorders>
              <w:top w:val="single" w:sz="4" w:space="0" w:color="auto"/>
              <w:left w:val="nil"/>
              <w:bottom w:val="single" w:sz="4" w:space="0" w:color="auto"/>
              <w:right w:val="single" w:sz="4" w:space="0" w:color="auto"/>
            </w:tcBorders>
            <w:shd w:val="clear" w:color="auto" w:fill="auto"/>
            <w:noWrap/>
            <w:vAlign w:val="bottom"/>
          </w:tcPr>
          <w:p w:rsidR="00DE5B59" w:rsidRPr="002B0EBC" w:rsidRDefault="00AB12E1" w:rsidP="00A74ABC">
            <w:pPr>
              <w:rPr>
                <w:rFonts w:eastAsia="Calibri"/>
                <w:color w:val="000000"/>
                <w:sz w:val="16"/>
                <w:szCs w:val="16"/>
                <w:lang w:eastAsia="en-US"/>
              </w:rPr>
            </w:pPr>
            <w:r>
              <w:rPr>
                <w:rFonts w:ascii="Calibri" w:eastAsia="Calibri" w:hAnsi="Calibri"/>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92.05pt">
                  <v:imagedata r:id="rId14" o:title=""/>
                </v:shape>
              </w:pict>
            </w:r>
          </w:p>
        </w:tc>
      </w:tr>
      <w:tr w:rsidR="00DE5B59" w:rsidRPr="002B0EBC" w:rsidTr="00DE5B59">
        <w:trPr>
          <w:trHeight w:val="973"/>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rsidR="00DE5B59" w:rsidRPr="002B0EBC" w:rsidRDefault="00DE5B59" w:rsidP="00A74ABC">
            <w:pPr>
              <w:jc w:val="right"/>
              <w:rPr>
                <w:rFonts w:eastAsia="Calibri"/>
                <w:color w:val="000000"/>
                <w:sz w:val="18"/>
                <w:szCs w:val="18"/>
                <w:lang w:eastAsia="en-US"/>
              </w:rPr>
            </w:pPr>
            <w:r w:rsidRPr="002B0EBC">
              <w:rPr>
                <w:rFonts w:eastAsia="Calibri"/>
                <w:color w:val="000000"/>
                <w:sz w:val="18"/>
                <w:szCs w:val="18"/>
                <w:lang w:eastAsia="en-US"/>
              </w:rPr>
              <w:lastRenderedPageBreak/>
              <w:t>5.</w:t>
            </w:r>
          </w:p>
        </w:tc>
        <w:tc>
          <w:tcPr>
            <w:tcW w:w="182" w:type="dxa"/>
            <w:tcBorders>
              <w:top w:val="single" w:sz="4" w:space="0" w:color="auto"/>
              <w:left w:val="nil"/>
              <w:bottom w:val="single" w:sz="4" w:space="0" w:color="auto"/>
              <w:right w:val="nil"/>
            </w:tcBorders>
          </w:tcPr>
          <w:p w:rsidR="00DE5B59" w:rsidRPr="002B0EBC" w:rsidRDefault="00DE5B59" w:rsidP="00A74ABC">
            <w:pPr>
              <w:rPr>
                <w:rFonts w:eastAsia="Calibri"/>
                <w:color w:val="000000"/>
                <w:sz w:val="18"/>
                <w:szCs w:val="18"/>
                <w:lang w:eastAsia="en-US"/>
              </w:rPr>
            </w:pPr>
          </w:p>
        </w:tc>
        <w:tc>
          <w:tcPr>
            <w:tcW w:w="1051" w:type="dxa"/>
            <w:tcBorders>
              <w:top w:val="single" w:sz="4" w:space="0" w:color="auto"/>
              <w:left w:val="nil"/>
              <w:bottom w:val="single" w:sz="4" w:space="0" w:color="auto"/>
              <w:right w:val="single" w:sz="4" w:space="0" w:color="auto"/>
            </w:tcBorders>
            <w:shd w:val="clear" w:color="auto" w:fill="auto"/>
            <w:hideMark/>
          </w:tcPr>
          <w:p w:rsidR="00DE5B59" w:rsidRPr="002B0EBC" w:rsidRDefault="00DE5B59" w:rsidP="00A74ABC">
            <w:pPr>
              <w:rPr>
                <w:rFonts w:eastAsia="Calibri"/>
                <w:color w:val="000000"/>
                <w:sz w:val="18"/>
                <w:szCs w:val="18"/>
                <w:lang w:eastAsia="en-US"/>
              </w:rPr>
            </w:pPr>
            <w:r w:rsidRPr="002B0EBC">
              <w:rPr>
                <w:rFonts w:eastAsia="Calibri"/>
                <w:color w:val="000000"/>
                <w:sz w:val="18"/>
                <w:szCs w:val="18"/>
                <w:lang w:eastAsia="en-US"/>
              </w:rPr>
              <w:t xml:space="preserve">Zbiorniki na wodę </w:t>
            </w:r>
          </w:p>
        </w:tc>
        <w:tc>
          <w:tcPr>
            <w:tcW w:w="2928" w:type="dxa"/>
            <w:tcBorders>
              <w:top w:val="single" w:sz="4" w:space="0" w:color="auto"/>
              <w:left w:val="nil"/>
              <w:bottom w:val="single" w:sz="4" w:space="0" w:color="auto"/>
              <w:right w:val="single" w:sz="4" w:space="0" w:color="auto"/>
            </w:tcBorders>
          </w:tcPr>
          <w:p w:rsidR="00DE5B59" w:rsidRPr="002B0EBC" w:rsidRDefault="00DE5B59" w:rsidP="00A74ABC">
            <w:pPr>
              <w:rPr>
                <w:rFonts w:eastAsia="Calibri"/>
                <w:color w:val="000000"/>
                <w:sz w:val="18"/>
                <w:szCs w:val="18"/>
                <w:lang w:eastAsia="en-US"/>
              </w:rPr>
            </w:pPr>
            <w:r w:rsidRPr="002B0EBC">
              <w:rPr>
                <w:rFonts w:eastAsia="Calibri"/>
                <w:color w:val="000000"/>
                <w:sz w:val="18"/>
                <w:szCs w:val="18"/>
                <w:lang w:eastAsia="en-US"/>
              </w:rPr>
              <w:t>Zbiorniki ze stali nierdzewnej, zbiorniki  z zastawkami</w:t>
            </w:r>
          </w:p>
        </w:tc>
        <w:tc>
          <w:tcPr>
            <w:tcW w:w="623" w:type="dxa"/>
            <w:tcBorders>
              <w:top w:val="single" w:sz="4" w:space="0" w:color="auto"/>
              <w:left w:val="single" w:sz="4" w:space="0" w:color="auto"/>
              <w:bottom w:val="single" w:sz="4" w:space="0" w:color="auto"/>
              <w:right w:val="single" w:sz="4" w:space="0" w:color="auto"/>
            </w:tcBorders>
            <w:shd w:val="clear" w:color="auto" w:fill="auto"/>
            <w:noWrap/>
            <w:hideMark/>
          </w:tcPr>
          <w:p w:rsidR="00DE5B59" w:rsidRPr="002B0EBC" w:rsidRDefault="00DE5B59" w:rsidP="00A74ABC">
            <w:pPr>
              <w:jc w:val="center"/>
              <w:rPr>
                <w:rFonts w:eastAsia="Calibri"/>
                <w:color w:val="000000"/>
                <w:sz w:val="18"/>
                <w:szCs w:val="18"/>
                <w:lang w:eastAsia="en-US"/>
              </w:rPr>
            </w:pPr>
            <w:r w:rsidRPr="002B0EBC">
              <w:rPr>
                <w:rFonts w:eastAsia="Calibri"/>
                <w:color w:val="000000"/>
                <w:sz w:val="18"/>
                <w:szCs w:val="18"/>
                <w:lang w:eastAsia="en-US"/>
              </w:rPr>
              <w:t>szt.</w:t>
            </w:r>
          </w:p>
        </w:tc>
        <w:tc>
          <w:tcPr>
            <w:tcW w:w="560" w:type="dxa"/>
            <w:tcBorders>
              <w:top w:val="single" w:sz="4" w:space="0" w:color="auto"/>
              <w:left w:val="nil"/>
              <w:bottom w:val="single" w:sz="4" w:space="0" w:color="auto"/>
              <w:right w:val="single" w:sz="4" w:space="0" w:color="auto"/>
            </w:tcBorders>
            <w:shd w:val="clear" w:color="auto" w:fill="auto"/>
            <w:noWrap/>
            <w:hideMark/>
          </w:tcPr>
          <w:p w:rsidR="00DE5B59" w:rsidRPr="002B0EBC" w:rsidRDefault="00DE5B59" w:rsidP="00A74ABC">
            <w:pPr>
              <w:jc w:val="right"/>
              <w:rPr>
                <w:rFonts w:eastAsia="Calibri"/>
                <w:color w:val="000000"/>
                <w:sz w:val="18"/>
                <w:szCs w:val="18"/>
                <w:lang w:eastAsia="en-US"/>
              </w:rPr>
            </w:pPr>
            <w:r w:rsidRPr="002B0EBC">
              <w:rPr>
                <w:rFonts w:eastAsia="Calibri"/>
                <w:color w:val="000000"/>
                <w:sz w:val="18"/>
                <w:szCs w:val="18"/>
                <w:lang w:eastAsia="en-US"/>
              </w:rPr>
              <w:t>3,00</w:t>
            </w:r>
          </w:p>
        </w:tc>
        <w:tc>
          <w:tcPr>
            <w:tcW w:w="4053" w:type="dxa"/>
            <w:tcBorders>
              <w:top w:val="single" w:sz="4" w:space="0" w:color="auto"/>
              <w:left w:val="nil"/>
              <w:bottom w:val="single" w:sz="4" w:space="0" w:color="auto"/>
              <w:right w:val="single" w:sz="4" w:space="0" w:color="auto"/>
            </w:tcBorders>
            <w:shd w:val="clear" w:color="auto" w:fill="auto"/>
            <w:noWrap/>
            <w:vAlign w:val="bottom"/>
            <w:hideMark/>
          </w:tcPr>
          <w:p w:rsidR="00DE5B59" w:rsidRPr="002B0EBC" w:rsidRDefault="00DE5B59" w:rsidP="00A74ABC">
            <w:pPr>
              <w:rPr>
                <w:rFonts w:eastAsia="Calibri"/>
                <w:color w:val="000000"/>
                <w:sz w:val="16"/>
                <w:szCs w:val="16"/>
                <w:lang w:eastAsia="en-US"/>
              </w:rPr>
            </w:pPr>
            <w:r w:rsidRPr="002B0EBC">
              <w:rPr>
                <w:rFonts w:eastAsia="Calibri"/>
                <w:color w:val="000000"/>
                <w:sz w:val="16"/>
                <w:szCs w:val="16"/>
                <w:lang w:eastAsia="en-US"/>
              </w:rPr>
              <w:t> </w:t>
            </w:r>
            <w:r w:rsidRPr="002B0EBC">
              <w:rPr>
                <w:rFonts w:eastAsia="Calibri"/>
                <w:noProof/>
                <w:color w:val="000000"/>
                <w:sz w:val="16"/>
                <w:szCs w:val="16"/>
                <w:lang w:eastAsia="en-US"/>
              </w:rPr>
              <w:drawing>
                <wp:inline distT="0" distB="0" distL="0" distR="0" wp14:anchorId="0767BB98" wp14:editId="31945ADC">
                  <wp:extent cx="1121410" cy="1017905"/>
                  <wp:effectExtent l="0" t="0" r="0" b="0"/>
                  <wp:docPr id="14" name="Obraz 14" descr="Przechwyty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zechwytywani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1410" cy="1017905"/>
                          </a:xfrm>
                          <a:prstGeom prst="rect">
                            <a:avLst/>
                          </a:prstGeom>
                          <a:noFill/>
                          <a:ln>
                            <a:noFill/>
                          </a:ln>
                        </pic:spPr>
                      </pic:pic>
                    </a:graphicData>
                  </a:graphic>
                </wp:inline>
              </w:drawing>
            </w:r>
          </w:p>
        </w:tc>
      </w:tr>
      <w:tr w:rsidR="00DE5B59" w:rsidRPr="002B0EBC" w:rsidTr="00DE5B59">
        <w:trPr>
          <w:trHeight w:val="973"/>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rsidR="00DE5B59" w:rsidRPr="002B0EBC" w:rsidRDefault="00DE5B59" w:rsidP="00A74ABC">
            <w:pPr>
              <w:jc w:val="right"/>
              <w:rPr>
                <w:rFonts w:eastAsia="Calibri"/>
                <w:color w:val="000000"/>
                <w:sz w:val="18"/>
                <w:szCs w:val="18"/>
                <w:lang w:eastAsia="en-US"/>
              </w:rPr>
            </w:pPr>
            <w:r w:rsidRPr="002B0EBC">
              <w:rPr>
                <w:rFonts w:eastAsia="Calibri"/>
                <w:color w:val="000000"/>
                <w:sz w:val="18"/>
                <w:szCs w:val="18"/>
                <w:lang w:eastAsia="en-US"/>
              </w:rPr>
              <w:t>6.</w:t>
            </w:r>
          </w:p>
        </w:tc>
        <w:tc>
          <w:tcPr>
            <w:tcW w:w="182" w:type="dxa"/>
            <w:tcBorders>
              <w:top w:val="single" w:sz="4" w:space="0" w:color="auto"/>
              <w:left w:val="nil"/>
              <w:bottom w:val="single" w:sz="4" w:space="0" w:color="auto"/>
              <w:right w:val="nil"/>
            </w:tcBorders>
          </w:tcPr>
          <w:p w:rsidR="00DE5B59" w:rsidRPr="002B0EBC" w:rsidRDefault="00DE5B59" w:rsidP="00A74ABC">
            <w:pPr>
              <w:rPr>
                <w:rFonts w:eastAsia="Calibri"/>
                <w:color w:val="000000"/>
                <w:sz w:val="18"/>
                <w:szCs w:val="18"/>
                <w:lang w:eastAsia="en-US"/>
              </w:rPr>
            </w:pPr>
          </w:p>
        </w:tc>
        <w:tc>
          <w:tcPr>
            <w:tcW w:w="1051" w:type="dxa"/>
            <w:tcBorders>
              <w:top w:val="single" w:sz="4" w:space="0" w:color="auto"/>
              <w:left w:val="nil"/>
              <w:bottom w:val="single" w:sz="4" w:space="0" w:color="auto"/>
              <w:right w:val="single" w:sz="4" w:space="0" w:color="auto"/>
            </w:tcBorders>
            <w:shd w:val="clear" w:color="auto" w:fill="auto"/>
            <w:hideMark/>
          </w:tcPr>
          <w:p w:rsidR="00DE5B59" w:rsidRPr="002B0EBC" w:rsidRDefault="00DE5B59" w:rsidP="00A74ABC">
            <w:pPr>
              <w:rPr>
                <w:rFonts w:eastAsia="Calibri"/>
                <w:color w:val="000000"/>
                <w:sz w:val="18"/>
                <w:szCs w:val="18"/>
                <w:lang w:eastAsia="en-US"/>
              </w:rPr>
            </w:pPr>
            <w:r w:rsidRPr="002B0EBC">
              <w:rPr>
                <w:rFonts w:eastAsia="Calibri"/>
                <w:color w:val="000000"/>
                <w:sz w:val="18"/>
                <w:szCs w:val="18"/>
                <w:lang w:eastAsia="en-US"/>
              </w:rPr>
              <w:t>„Koło perskie”</w:t>
            </w:r>
          </w:p>
        </w:tc>
        <w:tc>
          <w:tcPr>
            <w:tcW w:w="2928" w:type="dxa"/>
            <w:tcBorders>
              <w:top w:val="single" w:sz="4" w:space="0" w:color="auto"/>
              <w:left w:val="nil"/>
              <w:bottom w:val="single" w:sz="4" w:space="0" w:color="auto"/>
              <w:right w:val="single" w:sz="4" w:space="0" w:color="auto"/>
            </w:tcBorders>
          </w:tcPr>
          <w:p w:rsidR="00DE5B59" w:rsidRPr="002B0EBC" w:rsidRDefault="00DE5B59" w:rsidP="00A74ABC">
            <w:pPr>
              <w:rPr>
                <w:rFonts w:eastAsia="Calibri"/>
                <w:color w:val="000000"/>
                <w:sz w:val="18"/>
                <w:szCs w:val="18"/>
                <w:lang w:eastAsia="en-US"/>
              </w:rPr>
            </w:pPr>
            <w:r w:rsidRPr="002B0EBC">
              <w:rPr>
                <w:rFonts w:eastAsia="Calibri"/>
                <w:color w:val="000000"/>
                <w:sz w:val="18"/>
                <w:szCs w:val="18"/>
                <w:lang w:eastAsia="en-US"/>
              </w:rPr>
              <w:t>Ze stali nierdzewnej, koło czerpakowe o średnicy minimum 0,4 m</w:t>
            </w:r>
          </w:p>
        </w:tc>
        <w:tc>
          <w:tcPr>
            <w:tcW w:w="623" w:type="dxa"/>
            <w:tcBorders>
              <w:top w:val="single" w:sz="4" w:space="0" w:color="auto"/>
              <w:left w:val="single" w:sz="4" w:space="0" w:color="auto"/>
              <w:bottom w:val="single" w:sz="4" w:space="0" w:color="auto"/>
              <w:right w:val="single" w:sz="4" w:space="0" w:color="auto"/>
            </w:tcBorders>
            <w:shd w:val="clear" w:color="auto" w:fill="auto"/>
            <w:noWrap/>
            <w:hideMark/>
          </w:tcPr>
          <w:p w:rsidR="00DE5B59" w:rsidRPr="002B0EBC" w:rsidRDefault="00DE5B59" w:rsidP="00A74ABC">
            <w:pPr>
              <w:jc w:val="center"/>
              <w:rPr>
                <w:rFonts w:eastAsia="Calibri"/>
                <w:color w:val="000000"/>
                <w:sz w:val="18"/>
                <w:szCs w:val="18"/>
                <w:lang w:eastAsia="en-US"/>
              </w:rPr>
            </w:pPr>
            <w:r w:rsidRPr="002B0EBC">
              <w:rPr>
                <w:rFonts w:eastAsia="Calibri"/>
                <w:color w:val="000000"/>
                <w:sz w:val="18"/>
                <w:szCs w:val="18"/>
                <w:lang w:eastAsia="en-US"/>
              </w:rPr>
              <w:t>szt.</w:t>
            </w:r>
          </w:p>
        </w:tc>
        <w:tc>
          <w:tcPr>
            <w:tcW w:w="560" w:type="dxa"/>
            <w:tcBorders>
              <w:top w:val="single" w:sz="4" w:space="0" w:color="auto"/>
              <w:left w:val="nil"/>
              <w:bottom w:val="single" w:sz="4" w:space="0" w:color="auto"/>
              <w:right w:val="single" w:sz="4" w:space="0" w:color="auto"/>
            </w:tcBorders>
            <w:shd w:val="clear" w:color="auto" w:fill="auto"/>
            <w:noWrap/>
            <w:hideMark/>
          </w:tcPr>
          <w:p w:rsidR="00DE5B59" w:rsidRPr="002B0EBC" w:rsidRDefault="00DE5B59" w:rsidP="00A74ABC">
            <w:pPr>
              <w:jc w:val="right"/>
              <w:rPr>
                <w:rFonts w:eastAsia="Calibri"/>
                <w:color w:val="000000"/>
                <w:sz w:val="18"/>
                <w:szCs w:val="18"/>
                <w:lang w:eastAsia="en-US"/>
              </w:rPr>
            </w:pPr>
            <w:r w:rsidRPr="002B0EBC">
              <w:rPr>
                <w:rFonts w:eastAsia="Calibri"/>
                <w:color w:val="000000"/>
                <w:sz w:val="18"/>
                <w:szCs w:val="18"/>
                <w:lang w:eastAsia="en-US"/>
              </w:rPr>
              <w:t>1,00</w:t>
            </w:r>
          </w:p>
        </w:tc>
        <w:tc>
          <w:tcPr>
            <w:tcW w:w="4053" w:type="dxa"/>
            <w:tcBorders>
              <w:top w:val="single" w:sz="4" w:space="0" w:color="auto"/>
              <w:left w:val="nil"/>
              <w:bottom w:val="single" w:sz="4" w:space="0" w:color="auto"/>
              <w:right w:val="single" w:sz="4" w:space="0" w:color="auto"/>
            </w:tcBorders>
            <w:shd w:val="clear" w:color="auto" w:fill="auto"/>
            <w:noWrap/>
            <w:vAlign w:val="bottom"/>
            <w:hideMark/>
          </w:tcPr>
          <w:p w:rsidR="00DE5B59" w:rsidRPr="002B0EBC" w:rsidRDefault="00DE5B59" w:rsidP="00A74ABC">
            <w:pPr>
              <w:rPr>
                <w:rFonts w:eastAsia="Calibri"/>
                <w:color w:val="000000"/>
                <w:sz w:val="16"/>
                <w:szCs w:val="16"/>
                <w:lang w:eastAsia="en-US"/>
              </w:rPr>
            </w:pPr>
            <w:r w:rsidRPr="002B0EBC">
              <w:rPr>
                <w:rFonts w:eastAsia="Calibri"/>
                <w:color w:val="000000"/>
                <w:sz w:val="16"/>
                <w:szCs w:val="16"/>
                <w:lang w:eastAsia="en-US"/>
              </w:rPr>
              <w:t> </w:t>
            </w:r>
            <w:r w:rsidRPr="002B0EBC">
              <w:rPr>
                <w:rFonts w:eastAsia="Calibri"/>
                <w:noProof/>
                <w:color w:val="000000"/>
                <w:sz w:val="16"/>
                <w:szCs w:val="16"/>
                <w:lang w:eastAsia="en-US"/>
              </w:rPr>
              <w:drawing>
                <wp:inline distT="0" distB="0" distL="0" distR="0" wp14:anchorId="236E7CF2" wp14:editId="60BC0D47">
                  <wp:extent cx="2106930" cy="1248410"/>
                  <wp:effectExtent l="0" t="0" r="0" b="0"/>
                  <wp:docPr id="13" name="Obraz 13" descr="0-33240-000f_374279_1_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33240-000f_374279_1_ma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6930" cy="1248410"/>
                          </a:xfrm>
                          <a:prstGeom prst="rect">
                            <a:avLst/>
                          </a:prstGeom>
                          <a:noFill/>
                          <a:ln>
                            <a:noFill/>
                          </a:ln>
                        </pic:spPr>
                      </pic:pic>
                    </a:graphicData>
                  </a:graphic>
                </wp:inline>
              </w:drawing>
            </w:r>
          </w:p>
        </w:tc>
      </w:tr>
      <w:tr w:rsidR="00DE5B59" w:rsidRPr="002B0EBC" w:rsidTr="00DE5B59">
        <w:trPr>
          <w:trHeight w:val="648"/>
        </w:trPr>
        <w:tc>
          <w:tcPr>
            <w:tcW w:w="684" w:type="dxa"/>
            <w:tcBorders>
              <w:top w:val="nil"/>
              <w:left w:val="single" w:sz="4" w:space="0" w:color="auto"/>
              <w:bottom w:val="single" w:sz="4" w:space="0" w:color="auto"/>
              <w:right w:val="single" w:sz="4" w:space="0" w:color="auto"/>
            </w:tcBorders>
            <w:shd w:val="clear" w:color="auto" w:fill="auto"/>
            <w:noWrap/>
            <w:hideMark/>
          </w:tcPr>
          <w:p w:rsidR="00DE5B59" w:rsidRPr="002B0EBC" w:rsidRDefault="00DE5B59" w:rsidP="00A74ABC">
            <w:pPr>
              <w:jc w:val="right"/>
              <w:rPr>
                <w:rFonts w:eastAsia="Calibri"/>
                <w:color w:val="000000"/>
                <w:sz w:val="18"/>
                <w:szCs w:val="18"/>
                <w:lang w:eastAsia="en-US"/>
              </w:rPr>
            </w:pPr>
            <w:r w:rsidRPr="002B0EBC">
              <w:rPr>
                <w:rFonts w:eastAsia="Calibri"/>
                <w:color w:val="000000"/>
                <w:sz w:val="18"/>
                <w:szCs w:val="18"/>
                <w:lang w:eastAsia="en-US"/>
              </w:rPr>
              <w:t>7.</w:t>
            </w:r>
          </w:p>
        </w:tc>
        <w:tc>
          <w:tcPr>
            <w:tcW w:w="182" w:type="dxa"/>
            <w:tcBorders>
              <w:top w:val="nil"/>
              <w:left w:val="nil"/>
              <w:bottom w:val="single" w:sz="4" w:space="0" w:color="auto"/>
              <w:right w:val="nil"/>
            </w:tcBorders>
          </w:tcPr>
          <w:p w:rsidR="00DE5B59" w:rsidRPr="002B0EBC" w:rsidRDefault="00DE5B59" w:rsidP="00A74ABC">
            <w:pPr>
              <w:rPr>
                <w:rFonts w:eastAsia="Calibri"/>
                <w:color w:val="000000"/>
                <w:sz w:val="18"/>
                <w:szCs w:val="18"/>
                <w:lang w:eastAsia="en-US"/>
              </w:rPr>
            </w:pPr>
          </w:p>
        </w:tc>
        <w:tc>
          <w:tcPr>
            <w:tcW w:w="1051" w:type="dxa"/>
            <w:tcBorders>
              <w:top w:val="nil"/>
              <w:left w:val="nil"/>
              <w:bottom w:val="single" w:sz="4" w:space="0" w:color="auto"/>
              <w:right w:val="single" w:sz="4" w:space="0" w:color="auto"/>
            </w:tcBorders>
            <w:shd w:val="clear" w:color="auto" w:fill="auto"/>
            <w:hideMark/>
          </w:tcPr>
          <w:p w:rsidR="00DE5B59" w:rsidRPr="002B0EBC" w:rsidRDefault="00DE5B59" w:rsidP="00A74ABC">
            <w:pPr>
              <w:rPr>
                <w:rFonts w:eastAsia="Calibri"/>
                <w:color w:val="000000"/>
                <w:sz w:val="18"/>
                <w:szCs w:val="18"/>
                <w:lang w:eastAsia="en-US"/>
              </w:rPr>
            </w:pPr>
            <w:r w:rsidRPr="002B0EBC">
              <w:rPr>
                <w:rFonts w:eastAsia="Calibri"/>
                <w:color w:val="000000"/>
                <w:sz w:val="18"/>
                <w:szCs w:val="18"/>
                <w:lang w:eastAsia="en-US"/>
              </w:rPr>
              <w:t xml:space="preserve">Koło wodne / młyńskie </w:t>
            </w:r>
          </w:p>
        </w:tc>
        <w:tc>
          <w:tcPr>
            <w:tcW w:w="2928" w:type="dxa"/>
            <w:tcBorders>
              <w:top w:val="single" w:sz="4" w:space="0" w:color="auto"/>
              <w:left w:val="nil"/>
              <w:bottom w:val="single" w:sz="4" w:space="0" w:color="auto"/>
              <w:right w:val="single" w:sz="4" w:space="0" w:color="auto"/>
            </w:tcBorders>
          </w:tcPr>
          <w:p w:rsidR="00DE5B59" w:rsidRPr="002B0EBC" w:rsidRDefault="00DE5B59" w:rsidP="00A74ABC">
            <w:pPr>
              <w:jc w:val="center"/>
              <w:rPr>
                <w:rFonts w:eastAsia="Calibri"/>
                <w:color w:val="000000"/>
                <w:sz w:val="18"/>
                <w:szCs w:val="18"/>
                <w:lang w:eastAsia="en-US"/>
              </w:rPr>
            </w:pPr>
            <w:r w:rsidRPr="002B0EBC">
              <w:rPr>
                <w:rFonts w:eastAsia="Calibri"/>
                <w:color w:val="000000"/>
                <w:sz w:val="18"/>
                <w:szCs w:val="18"/>
                <w:lang w:eastAsia="en-US"/>
              </w:rPr>
              <w:t>Ze stali nierdzewnej,  o średnicy minimum 0,6 m</w:t>
            </w:r>
          </w:p>
        </w:tc>
        <w:tc>
          <w:tcPr>
            <w:tcW w:w="623" w:type="dxa"/>
            <w:tcBorders>
              <w:top w:val="single" w:sz="4" w:space="0" w:color="auto"/>
              <w:left w:val="single" w:sz="4" w:space="0" w:color="auto"/>
              <w:bottom w:val="single" w:sz="4" w:space="0" w:color="auto"/>
              <w:right w:val="single" w:sz="4" w:space="0" w:color="auto"/>
            </w:tcBorders>
            <w:shd w:val="clear" w:color="auto" w:fill="auto"/>
            <w:noWrap/>
            <w:hideMark/>
          </w:tcPr>
          <w:p w:rsidR="00DE5B59" w:rsidRPr="002B0EBC" w:rsidRDefault="00DE5B59" w:rsidP="00A74ABC">
            <w:pPr>
              <w:jc w:val="center"/>
              <w:rPr>
                <w:rFonts w:eastAsia="Calibri"/>
                <w:color w:val="000000"/>
                <w:sz w:val="18"/>
                <w:szCs w:val="18"/>
                <w:lang w:eastAsia="en-US"/>
              </w:rPr>
            </w:pPr>
            <w:r w:rsidRPr="002B0EBC">
              <w:rPr>
                <w:rFonts w:eastAsia="Calibri"/>
                <w:color w:val="000000"/>
                <w:sz w:val="18"/>
                <w:szCs w:val="18"/>
                <w:lang w:eastAsia="en-US"/>
              </w:rPr>
              <w:t>szt.</w:t>
            </w:r>
          </w:p>
        </w:tc>
        <w:tc>
          <w:tcPr>
            <w:tcW w:w="560" w:type="dxa"/>
            <w:tcBorders>
              <w:top w:val="nil"/>
              <w:left w:val="nil"/>
              <w:bottom w:val="single" w:sz="4" w:space="0" w:color="auto"/>
              <w:right w:val="single" w:sz="4" w:space="0" w:color="auto"/>
            </w:tcBorders>
            <w:shd w:val="clear" w:color="auto" w:fill="auto"/>
            <w:noWrap/>
            <w:hideMark/>
          </w:tcPr>
          <w:p w:rsidR="00DE5B59" w:rsidRPr="002B0EBC" w:rsidRDefault="00DE5B59" w:rsidP="00A74ABC">
            <w:pPr>
              <w:jc w:val="right"/>
              <w:rPr>
                <w:rFonts w:eastAsia="Calibri"/>
                <w:color w:val="000000"/>
                <w:sz w:val="18"/>
                <w:szCs w:val="18"/>
                <w:lang w:eastAsia="en-US"/>
              </w:rPr>
            </w:pPr>
            <w:r w:rsidRPr="002B0EBC">
              <w:rPr>
                <w:rFonts w:eastAsia="Calibri"/>
                <w:color w:val="000000"/>
                <w:sz w:val="18"/>
                <w:szCs w:val="18"/>
                <w:lang w:eastAsia="en-US"/>
              </w:rPr>
              <w:t>1,00</w:t>
            </w:r>
          </w:p>
        </w:tc>
        <w:tc>
          <w:tcPr>
            <w:tcW w:w="4053" w:type="dxa"/>
            <w:tcBorders>
              <w:top w:val="nil"/>
              <w:left w:val="nil"/>
              <w:bottom w:val="single" w:sz="4" w:space="0" w:color="auto"/>
              <w:right w:val="single" w:sz="4" w:space="0" w:color="auto"/>
            </w:tcBorders>
            <w:shd w:val="clear" w:color="auto" w:fill="auto"/>
            <w:noWrap/>
            <w:vAlign w:val="bottom"/>
            <w:hideMark/>
          </w:tcPr>
          <w:p w:rsidR="00DE5B59" w:rsidRPr="002B0EBC" w:rsidRDefault="00DE5B59" w:rsidP="00A74ABC">
            <w:pPr>
              <w:rPr>
                <w:rFonts w:eastAsia="Calibri"/>
                <w:color w:val="000000"/>
                <w:sz w:val="16"/>
                <w:szCs w:val="16"/>
                <w:lang w:eastAsia="en-US"/>
              </w:rPr>
            </w:pPr>
            <w:r w:rsidRPr="002B0EBC">
              <w:rPr>
                <w:rFonts w:eastAsia="Calibri"/>
                <w:color w:val="000000"/>
                <w:sz w:val="16"/>
                <w:szCs w:val="16"/>
                <w:lang w:eastAsia="en-US"/>
              </w:rPr>
              <w:t> </w:t>
            </w:r>
            <w:r w:rsidRPr="002B0EBC">
              <w:rPr>
                <w:rFonts w:eastAsia="Calibri"/>
                <w:noProof/>
                <w:color w:val="000000"/>
                <w:sz w:val="16"/>
                <w:szCs w:val="16"/>
                <w:lang w:eastAsia="en-US"/>
              </w:rPr>
              <w:drawing>
                <wp:inline distT="0" distB="0" distL="0" distR="0" wp14:anchorId="295653EE" wp14:editId="6FDEA3F4">
                  <wp:extent cx="1320165" cy="1431290"/>
                  <wp:effectExtent l="0" t="0" r="0" b="0"/>
                  <wp:docPr id="12" name="Obraz 12" descr="0-33236-001f_381226_1_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33236-001f_381226_1_ma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0165" cy="1431290"/>
                          </a:xfrm>
                          <a:prstGeom prst="rect">
                            <a:avLst/>
                          </a:prstGeom>
                          <a:noFill/>
                          <a:ln>
                            <a:noFill/>
                          </a:ln>
                        </pic:spPr>
                      </pic:pic>
                    </a:graphicData>
                  </a:graphic>
                </wp:inline>
              </w:drawing>
            </w:r>
          </w:p>
        </w:tc>
      </w:tr>
      <w:tr w:rsidR="00DE5B59" w:rsidRPr="002B0EBC" w:rsidTr="00DE5B59">
        <w:trPr>
          <w:trHeight w:val="993"/>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DE5B59" w:rsidRPr="002B0EBC" w:rsidRDefault="00DE5B59" w:rsidP="00A74ABC">
            <w:pPr>
              <w:jc w:val="right"/>
              <w:rPr>
                <w:rFonts w:eastAsia="Calibri"/>
                <w:color w:val="000000"/>
                <w:sz w:val="18"/>
                <w:szCs w:val="18"/>
                <w:lang w:eastAsia="en-US"/>
              </w:rPr>
            </w:pPr>
            <w:r w:rsidRPr="002B0EBC">
              <w:rPr>
                <w:rFonts w:eastAsia="Calibri"/>
                <w:color w:val="000000"/>
                <w:sz w:val="18"/>
                <w:szCs w:val="18"/>
                <w:lang w:eastAsia="en-US"/>
              </w:rPr>
              <w:t xml:space="preserve">8. </w:t>
            </w:r>
          </w:p>
        </w:tc>
        <w:tc>
          <w:tcPr>
            <w:tcW w:w="182" w:type="dxa"/>
            <w:tcBorders>
              <w:top w:val="single" w:sz="4" w:space="0" w:color="auto"/>
              <w:left w:val="nil"/>
              <w:bottom w:val="single" w:sz="4" w:space="0" w:color="auto"/>
              <w:right w:val="nil"/>
            </w:tcBorders>
          </w:tcPr>
          <w:p w:rsidR="00DE5B59" w:rsidRPr="002B0EBC" w:rsidRDefault="00DE5B59" w:rsidP="00A74ABC">
            <w:pPr>
              <w:rPr>
                <w:rFonts w:eastAsia="Calibri"/>
                <w:color w:val="000000"/>
                <w:sz w:val="18"/>
                <w:szCs w:val="18"/>
                <w:lang w:eastAsia="en-US"/>
              </w:rPr>
            </w:pPr>
          </w:p>
        </w:tc>
        <w:tc>
          <w:tcPr>
            <w:tcW w:w="1051" w:type="dxa"/>
            <w:tcBorders>
              <w:top w:val="single" w:sz="4" w:space="0" w:color="auto"/>
              <w:left w:val="nil"/>
              <w:bottom w:val="single" w:sz="4" w:space="0" w:color="auto"/>
              <w:right w:val="single" w:sz="4" w:space="0" w:color="auto"/>
            </w:tcBorders>
            <w:shd w:val="clear" w:color="auto" w:fill="auto"/>
          </w:tcPr>
          <w:p w:rsidR="00DE5B59" w:rsidRPr="002B0EBC" w:rsidRDefault="00DE5B59" w:rsidP="00A74ABC">
            <w:pPr>
              <w:rPr>
                <w:rFonts w:eastAsia="Calibri"/>
                <w:color w:val="000000"/>
                <w:sz w:val="18"/>
                <w:szCs w:val="18"/>
                <w:lang w:eastAsia="en-US"/>
              </w:rPr>
            </w:pPr>
            <w:r w:rsidRPr="002B0EBC">
              <w:rPr>
                <w:rFonts w:eastAsia="Calibri"/>
                <w:color w:val="000000"/>
                <w:sz w:val="18"/>
                <w:szCs w:val="18"/>
                <w:lang w:eastAsia="en-US"/>
              </w:rPr>
              <w:t>Pompa bujak</w:t>
            </w:r>
          </w:p>
        </w:tc>
        <w:tc>
          <w:tcPr>
            <w:tcW w:w="2928" w:type="dxa"/>
            <w:tcBorders>
              <w:top w:val="single" w:sz="4" w:space="0" w:color="auto"/>
              <w:left w:val="nil"/>
              <w:bottom w:val="single" w:sz="4" w:space="0" w:color="auto"/>
              <w:right w:val="single" w:sz="4" w:space="0" w:color="auto"/>
            </w:tcBorders>
          </w:tcPr>
          <w:p w:rsidR="00DE5B59" w:rsidRPr="002B0EBC" w:rsidRDefault="00DE5B59" w:rsidP="00A74ABC">
            <w:pPr>
              <w:rPr>
                <w:rFonts w:eastAsia="Calibri"/>
                <w:color w:val="000000"/>
                <w:sz w:val="18"/>
                <w:szCs w:val="18"/>
                <w:lang w:eastAsia="en-US"/>
              </w:rPr>
            </w:pPr>
            <w:r w:rsidRPr="002B0EBC">
              <w:rPr>
                <w:rFonts w:eastAsia="Calibri"/>
                <w:color w:val="000000"/>
                <w:sz w:val="18"/>
                <w:szCs w:val="18"/>
                <w:lang w:eastAsia="en-US"/>
              </w:rPr>
              <w:t>Pompa ze stali nierdzewnej. Ruch wody wywołany siłą mięśni ludzkich (pompa zamontowana np. przy zbiorniku zlokalizowanym przy „śrubie Archimedesa”)</w:t>
            </w:r>
          </w:p>
        </w:tc>
        <w:tc>
          <w:tcPr>
            <w:tcW w:w="623" w:type="dxa"/>
            <w:tcBorders>
              <w:top w:val="single" w:sz="4" w:space="0" w:color="auto"/>
              <w:left w:val="single" w:sz="4" w:space="0" w:color="auto"/>
              <w:bottom w:val="single" w:sz="4" w:space="0" w:color="auto"/>
              <w:right w:val="single" w:sz="4" w:space="0" w:color="auto"/>
            </w:tcBorders>
            <w:shd w:val="clear" w:color="auto" w:fill="auto"/>
            <w:noWrap/>
          </w:tcPr>
          <w:p w:rsidR="00DE5B59" w:rsidRPr="002B0EBC" w:rsidRDefault="00DE5B59" w:rsidP="00A74ABC">
            <w:pPr>
              <w:jc w:val="center"/>
              <w:rPr>
                <w:rFonts w:eastAsia="Calibri"/>
                <w:color w:val="000000"/>
                <w:sz w:val="18"/>
                <w:szCs w:val="18"/>
                <w:lang w:eastAsia="en-US"/>
              </w:rPr>
            </w:pPr>
            <w:r w:rsidRPr="002B0EBC">
              <w:rPr>
                <w:rFonts w:eastAsia="Calibri"/>
                <w:color w:val="000000"/>
                <w:sz w:val="18"/>
                <w:szCs w:val="18"/>
                <w:lang w:eastAsia="en-US"/>
              </w:rPr>
              <w:t>szt.</w:t>
            </w:r>
          </w:p>
        </w:tc>
        <w:tc>
          <w:tcPr>
            <w:tcW w:w="560" w:type="dxa"/>
            <w:tcBorders>
              <w:top w:val="single" w:sz="4" w:space="0" w:color="auto"/>
              <w:left w:val="nil"/>
              <w:bottom w:val="single" w:sz="4" w:space="0" w:color="auto"/>
              <w:right w:val="single" w:sz="4" w:space="0" w:color="auto"/>
            </w:tcBorders>
            <w:shd w:val="clear" w:color="auto" w:fill="auto"/>
            <w:noWrap/>
          </w:tcPr>
          <w:p w:rsidR="00DE5B59" w:rsidRPr="002B0EBC" w:rsidRDefault="00DE5B59" w:rsidP="00A74ABC">
            <w:pPr>
              <w:jc w:val="right"/>
              <w:rPr>
                <w:rFonts w:eastAsia="Calibri"/>
                <w:color w:val="000000"/>
                <w:sz w:val="18"/>
                <w:szCs w:val="18"/>
                <w:lang w:eastAsia="en-US"/>
              </w:rPr>
            </w:pPr>
            <w:r w:rsidRPr="002B0EBC">
              <w:rPr>
                <w:rFonts w:eastAsia="Calibri"/>
                <w:color w:val="000000"/>
                <w:sz w:val="18"/>
                <w:szCs w:val="18"/>
                <w:lang w:eastAsia="en-US"/>
              </w:rPr>
              <w:t>1,00</w:t>
            </w:r>
          </w:p>
        </w:tc>
        <w:tc>
          <w:tcPr>
            <w:tcW w:w="4053" w:type="dxa"/>
            <w:tcBorders>
              <w:top w:val="single" w:sz="4" w:space="0" w:color="auto"/>
              <w:left w:val="nil"/>
              <w:bottom w:val="single" w:sz="4" w:space="0" w:color="auto"/>
              <w:right w:val="single" w:sz="4" w:space="0" w:color="auto"/>
            </w:tcBorders>
            <w:shd w:val="clear" w:color="auto" w:fill="auto"/>
            <w:noWrap/>
            <w:vAlign w:val="bottom"/>
          </w:tcPr>
          <w:p w:rsidR="00DE5B59" w:rsidRPr="002B0EBC" w:rsidRDefault="00DE5B59" w:rsidP="00A74ABC">
            <w:pPr>
              <w:rPr>
                <w:rFonts w:eastAsia="Calibri"/>
                <w:color w:val="000000"/>
                <w:sz w:val="18"/>
                <w:szCs w:val="18"/>
                <w:lang w:eastAsia="en-US"/>
              </w:rPr>
            </w:pPr>
            <w:r w:rsidRPr="002B0EBC">
              <w:rPr>
                <w:rFonts w:eastAsia="Calibri"/>
                <w:noProof/>
                <w:color w:val="000000"/>
                <w:sz w:val="16"/>
                <w:szCs w:val="16"/>
                <w:lang w:eastAsia="en-US"/>
              </w:rPr>
              <w:drawing>
                <wp:inline distT="0" distB="0" distL="0" distR="0" wp14:anchorId="4B44C751" wp14:editId="289F5C0C">
                  <wp:extent cx="1002030" cy="1407160"/>
                  <wp:effectExtent l="0" t="0" r="0" b="0"/>
                  <wp:docPr id="11" name="Obraz 11" descr="render_286752_1_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nder_286752_1_ma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2030" cy="1407160"/>
                          </a:xfrm>
                          <a:prstGeom prst="rect">
                            <a:avLst/>
                          </a:prstGeom>
                          <a:noFill/>
                          <a:ln>
                            <a:noFill/>
                          </a:ln>
                        </pic:spPr>
                      </pic:pic>
                    </a:graphicData>
                  </a:graphic>
                </wp:inline>
              </w:drawing>
            </w:r>
            <w:r w:rsidRPr="002B0EBC">
              <w:rPr>
                <w:rFonts w:eastAsia="Calibri"/>
                <w:noProof/>
                <w:color w:val="000000"/>
                <w:sz w:val="18"/>
                <w:szCs w:val="18"/>
                <w:lang w:eastAsia="en-US"/>
              </w:rPr>
              <w:drawing>
                <wp:inline distT="0" distB="0" distL="0" distR="0" wp14:anchorId="049B083D" wp14:editId="4A97B166">
                  <wp:extent cx="874395" cy="1367790"/>
                  <wp:effectExtent l="0" t="0" r="0" b="0"/>
                  <wp:docPr id="10" name="Obraz 10" descr="Przechwyty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zechwytywani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4395" cy="1367790"/>
                          </a:xfrm>
                          <a:prstGeom prst="rect">
                            <a:avLst/>
                          </a:prstGeom>
                          <a:noFill/>
                          <a:ln>
                            <a:noFill/>
                          </a:ln>
                        </pic:spPr>
                      </pic:pic>
                    </a:graphicData>
                  </a:graphic>
                </wp:inline>
              </w:drawing>
            </w:r>
          </w:p>
        </w:tc>
      </w:tr>
      <w:tr w:rsidR="00DE5B59" w:rsidRPr="002B0EBC" w:rsidTr="00DE5B59">
        <w:trPr>
          <w:trHeight w:val="993"/>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rsidR="00DE5B59" w:rsidRPr="002B0EBC" w:rsidRDefault="00DE5B59" w:rsidP="00A74ABC">
            <w:pPr>
              <w:jc w:val="right"/>
              <w:rPr>
                <w:rFonts w:eastAsia="Calibri"/>
                <w:color w:val="000000"/>
                <w:sz w:val="18"/>
                <w:szCs w:val="18"/>
                <w:lang w:eastAsia="en-US"/>
              </w:rPr>
            </w:pPr>
            <w:r w:rsidRPr="002B0EBC">
              <w:rPr>
                <w:rFonts w:eastAsia="Calibri"/>
                <w:color w:val="000000"/>
                <w:sz w:val="18"/>
                <w:szCs w:val="18"/>
                <w:lang w:eastAsia="en-US"/>
              </w:rPr>
              <w:t>9.</w:t>
            </w:r>
          </w:p>
        </w:tc>
        <w:tc>
          <w:tcPr>
            <w:tcW w:w="182" w:type="dxa"/>
            <w:tcBorders>
              <w:top w:val="single" w:sz="4" w:space="0" w:color="auto"/>
              <w:left w:val="nil"/>
              <w:bottom w:val="single" w:sz="4" w:space="0" w:color="auto"/>
              <w:right w:val="nil"/>
            </w:tcBorders>
          </w:tcPr>
          <w:p w:rsidR="00DE5B59" w:rsidRPr="002B0EBC" w:rsidRDefault="00DE5B59" w:rsidP="00A74ABC">
            <w:pPr>
              <w:rPr>
                <w:rFonts w:eastAsia="Calibri"/>
                <w:color w:val="000000"/>
                <w:sz w:val="18"/>
                <w:szCs w:val="18"/>
                <w:lang w:eastAsia="en-US"/>
              </w:rPr>
            </w:pPr>
          </w:p>
        </w:tc>
        <w:tc>
          <w:tcPr>
            <w:tcW w:w="1051" w:type="dxa"/>
            <w:tcBorders>
              <w:top w:val="single" w:sz="4" w:space="0" w:color="auto"/>
              <w:left w:val="nil"/>
              <w:bottom w:val="single" w:sz="4" w:space="0" w:color="auto"/>
              <w:right w:val="single" w:sz="4" w:space="0" w:color="auto"/>
            </w:tcBorders>
            <w:shd w:val="clear" w:color="auto" w:fill="auto"/>
            <w:hideMark/>
          </w:tcPr>
          <w:p w:rsidR="00DE5B59" w:rsidRPr="002B0EBC" w:rsidRDefault="00DE5B59" w:rsidP="00A74ABC">
            <w:pPr>
              <w:rPr>
                <w:rFonts w:eastAsia="Calibri"/>
                <w:color w:val="000000"/>
                <w:sz w:val="18"/>
                <w:szCs w:val="18"/>
                <w:lang w:eastAsia="en-US"/>
              </w:rPr>
            </w:pPr>
            <w:r w:rsidRPr="002B0EBC">
              <w:rPr>
                <w:rFonts w:eastAsia="Calibri"/>
                <w:color w:val="000000"/>
                <w:sz w:val="18"/>
                <w:szCs w:val="18"/>
                <w:lang w:eastAsia="en-US"/>
              </w:rPr>
              <w:t>„Śruba Archimedesa”</w:t>
            </w:r>
          </w:p>
        </w:tc>
        <w:tc>
          <w:tcPr>
            <w:tcW w:w="2928" w:type="dxa"/>
            <w:tcBorders>
              <w:top w:val="single" w:sz="4" w:space="0" w:color="auto"/>
              <w:left w:val="nil"/>
              <w:bottom w:val="single" w:sz="4" w:space="0" w:color="auto"/>
              <w:right w:val="single" w:sz="4" w:space="0" w:color="auto"/>
            </w:tcBorders>
          </w:tcPr>
          <w:p w:rsidR="00DE5B59" w:rsidRPr="002B0EBC" w:rsidRDefault="00DE5B59" w:rsidP="00A74ABC">
            <w:pPr>
              <w:rPr>
                <w:rFonts w:eastAsia="Calibri"/>
                <w:color w:val="000000"/>
                <w:sz w:val="18"/>
                <w:szCs w:val="18"/>
                <w:lang w:eastAsia="en-US"/>
              </w:rPr>
            </w:pPr>
            <w:r w:rsidRPr="002B0EBC">
              <w:rPr>
                <w:rFonts w:eastAsia="Calibri"/>
                <w:color w:val="000000"/>
                <w:sz w:val="18"/>
                <w:szCs w:val="18"/>
                <w:lang w:eastAsia="en-US"/>
              </w:rPr>
              <w:t>Ze stali nierdzewnej, długość min. 2 m</w:t>
            </w:r>
          </w:p>
        </w:tc>
        <w:tc>
          <w:tcPr>
            <w:tcW w:w="623" w:type="dxa"/>
            <w:tcBorders>
              <w:top w:val="single" w:sz="4" w:space="0" w:color="auto"/>
              <w:left w:val="single" w:sz="4" w:space="0" w:color="auto"/>
              <w:bottom w:val="single" w:sz="4" w:space="0" w:color="auto"/>
              <w:right w:val="single" w:sz="4" w:space="0" w:color="auto"/>
            </w:tcBorders>
            <w:shd w:val="clear" w:color="auto" w:fill="auto"/>
            <w:noWrap/>
            <w:hideMark/>
          </w:tcPr>
          <w:p w:rsidR="00DE5B59" w:rsidRPr="002B0EBC" w:rsidRDefault="00DE5B59" w:rsidP="00A74ABC">
            <w:pPr>
              <w:jc w:val="center"/>
              <w:rPr>
                <w:rFonts w:eastAsia="Calibri"/>
                <w:color w:val="000000"/>
                <w:sz w:val="18"/>
                <w:szCs w:val="18"/>
                <w:lang w:eastAsia="en-US"/>
              </w:rPr>
            </w:pPr>
            <w:r w:rsidRPr="002B0EBC">
              <w:rPr>
                <w:rFonts w:eastAsia="Calibri"/>
                <w:color w:val="000000"/>
                <w:sz w:val="18"/>
                <w:szCs w:val="18"/>
                <w:lang w:eastAsia="en-US"/>
              </w:rPr>
              <w:t>szt.</w:t>
            </w:r>
          </w:p>
        </w:tc>
        <w:tc>
          <w:tcPr>
            <w:tcW w:w="560" w:type="dxa"/>
            <w:tcBorders>
              <w:top w:val="single" w:sz="4" w:space="0" w:color="auto"/>
              <w:left w:val="nil"/>
              <w:bottom w:val="single" w:sz="4" w:space="0" w:color="auto"/>
              <w:right w:val="single" w:sz="4" w:space="0" w:color="auto"/>
            </w:tcBorders>
            <w:shd w:val="clear" w:color="auto" w:fill="auto"/>
            <w:noWrap/>
            <w:hideMark/>
          </w:tcPr>
          <w:p w:rsidR="00DE5B59" w:rsidRPr="002B0EBC" w:rsidRDefault="00DE5B59" w:rsidP="00A74ABC">
            <w:pPr>
              <w:jc w:val="right"/>
              <w:rPr>
                <w:rFonts w:eastAsia="Calibri"/>
                <w:color w:val="000000"/>
                <w:sz w:val="18"/>
                <w:szCs w:val="18"/>
                <w:lang w:eastAsia="en-US"/>
              </w:rPr>
            </w:pPr>
            <w:r w:rsidRPr="002B0EBC">
              <w:rPr>
                <w:rFonts w:eastAsia="Calibri"/>
                <w:color w:val="000000"/>
                <w:sz w:val="18"/>
                <w:szCs w:val="18"/>
                <w:lang w:eastAsia="en-US"/>
              </w:rPr>
              <w:t>1,00</w:t>
            </w:r>
          </w:p>
        </w:tc>
        <w:tc>
          <w:tcPr>
            <w:tcW w:w="4053" w:type="dxa"/>
            <w:tcBorders>
              <w:top w:val="single" w:sz="4" w:space="0" w:color="auto"/>
              <w:left w:val="nil"/>
              <w:bottom w:val="single" w:sz="4" w:space="0" w:color="auto"/>
              <w:right w:val="single" w:sz="4" w:space="0" w:color="auto"/>
            </w:tcBorders>
            <w:shd w:val="clear" w:color="auto" w:fill="auto"/>
            <w:noWrap/>
            <w:vAlign w:val="bottom"/>
            <w:hideMark/>
          </w:tcPr>
          <w:p w:rsidR="00DE5B59" w:rsidRPr="002B0EBC" w:rsidRDefault="00DE5B59" w:rsidP="00A74ABC">
            <w:pPr>
              <w:rPr>
                <w:rFonts w:eastAsia="Calibri"/>
                <w:color w:val="000000"/>
                <w:sz w:val="16"/>
                <w:szCs w:val="16"/>
                <w:lang w:eastAsia="en-US"/>
              </w:rPr>
            </w:pPr>
            <w:r w:rsidRPr="002B0EBC">
              <w:rPr>
                <w:rFonts w:eastAsia="Calibri"/>
                <w:color w:val="000000"/>
                <w:sz w:val="16"/>
                <w:szCs w:val="16"/>
                <w:lang w:eastAsia="en-US"/>
              </w:rPr>
              <w:t> </w:t>
            </w:r>
            <w:r w:rsidRPr="002B0EBC">
              <w:rPr>
                <w:rFonts w:eastAsia="Calibri"/>
                <w:noProof/>
                <w:color w:val="000000"/>
                <w:sz w:val="16"/>
                <w:szCs w:val="16"/>
                <w:lang w:eastAsia="en-US"/>
              </w:rPr>
              <w:drawing>
                <wp:inline distT="0" distB="0" distL="0" distR="0" wp14:anchorId="387D7A76" wp14:editId="40CFC3A1">
                  <wp:extent cx="1837055" cy="1391285"/>
                  <wp:effectExtent l="0" t="0" r="0" b="0"/>
                  <wp:docPr id="9" name="Obraz 9" descr="render_642729_1_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nder_642729_1_max"/>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37055" cy="1391285"/>
                          </a:xfrm>
                          <a:prstGeom prst="rect">
                            <a:avLst/>
                          </a:prstGeom>
                          <a:noFill/>
                          <a:ln>
                            <a:noFill/>
                          </a:ln>
                        </pic:spPr>
                      </pic:pic>
                    </a:graphicData>
                  </a:graphic>
                </wp:inline>
              </w:drawing>
            </w:r>
          </w:p>
        </w:tc>
      </w:tr>
      <w:tr w:rsidR="000E7A2D" w:rsidRPr="002B0EBC" w:rsidTr="00A74ABC">
        <w:trPr>
          <w:trHeight w:val="486"/>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rsidR="000E7A2D" w:rsidRPr="002B0EBC" w:rsidRDefault="000E7A2D" w:rsidP="00A74ABC">
            <w:pPr>
              <w:jc w:val="right"/>
              <w:rPr>
                <w:rFonts w:eastAsia="Calibri"/>
                <w:color w:val="000000"/>
                <w:sz w:val="16"/>
                <w:szCs w:val="16"/>
                <w:lang w:eastAsia="en-US"/>
              </w:rPr>
            </w:pPr>
            <w:r w:rsidRPr="002B0EBC">
              <w:rPr>
                <w:rFonts w:eastAsia="Calibri"/>
                <w:color w:val="000000"/>
                <w:sz w:val="16"/>
                <w:szCs w:val="16"/>
                <w:lang w:eastAsia="en-US"/>
              </w:rPr>
              <w:t>10.</w:t>
            </w:r>
          </w:p>
        </w:tc>
        <w:tc>
          <w:tcPr>
            <w:tcW w:w="1233" w:type="dxa"/>
            <w:gridSpan w:val="2"/>
            <w:tcBorders>
              <w:top w:val="single" w:sz="4" w:space="0" w:color="auto"/>
              <w:left w:val="single" w:sz="4" w:space="0" w:color="auto"/>
              <w:bottom w:val="single" w:sz="4" w:space="0" w:color="auto"/>
              <w:right w:val="single" w:sz="4" w:space="0" w:color="auto"/>
            </w:tcBorders>
          </w:tcPr>
          <w:p w:rsidR="000E7A2D" w:rsidRPr="002B0EBC" w:rsidRDefault="000E7A2D" w:rsidP="00A74ABC">
            <w:pPr>
              <w:rPr>
                <w:rFonts w:eastAsia="Calibri"/>
                <w:color w:val="000000"/>
                <w:sz w:val="18"/>
                <w:szCs w:val="18"/>
                <w:lang w:eastAsia="en-US"/>
              </w:rPr>
            </w:pPr>
            <w:r w:rsidRPr="002B0EBC">
              <w:rPr>
                <w:rFonts w:eastAsia="Calibri"/>
                <w:color w:val="000000"/>
                <w:sz w:val="18"/>
                <w:szCs w:val="18"/>
                <w:lang w:eastAsia="en-US"/>
              </w:rPr>
              <w:t>Montaż urządzeń</w:t>
            </w:r>
          </w:p>
        </w:tc>
        <w:tc>
          <w:tcPr>
            <w:tcW w:w="2928" w:type="dxa"/>
            <w:tcBorders>
              <w:top w:val="single" w:sz="4" w:space="0" w:color="auto"/>
              <w:left w:val="single" w:sz="4" w:space="0" w:color="auto"/>
              <w:bottom w:val="single" w:sz="4" w:space="0" w:color="auto"/>
              <w:right w:val="single" w:sz="4" w:space="0" w:color="auto"/>
            </w:tcBorders>
            <w:shd w:val="clear" w:color="auto" w:fill="auto"/>
          </w:tcPr>
          <w:p w:rsidR="000E7A2D" w:rsidRPr="002B0EBC" w:rsidRDefault="000E7A2D" w:rsidP="00A74ABC">
            <w:pPr>
              <w:rPr>
                <w:rFonts w:eastAsia="Calibri"/>
                <w:color w:val="000000"/>
                <w:sz w:val="18"/>
                <w:szCs w:val="18"/>
                <w:lang w:eastAsia="en-US"/>
              </w:rPr>
            </w:pPr>
            <w:r w:rsidRPr="002B0EBC">
              <w:rPr>
                <w:rFonts w:eastAsia="Calibri"/>
                <w:color w:val="000000"/>
                <w:sz w:val="18"/>
                <w:szCs w:val="18"/>
                <w:lang w:eastAsia="en-US"/>
              </w:rPr>
              <w:t>Montaż urządzeń obejmujący :</w:t>
            </w:r>
          </w:p>
          <w:p w:rsidR="000E7A2D" w:rsidRPr="002B0EBC" w:rsidRDefault="000E7A2D" w:rsidP="00A74ABC">
            <w:pPr>
              <w:rPr>
                <w:rFonts w:eastAsia="Calibri"/>
                <w:color w:val="000000"/>
                <w:sz w:val="18"/>
                <w:szCs w:val="18"/>
                <w:lang w:eastAsia="en-US"/>
              </w:rPr>
            </w:pPr>
            <w:r w:rsidRPr="002B0EBC">
              <w:rPr>
                <w:rFonts w:eastAsia="Calibri"/>
                <w:color w:val="000000"/>
                <w:sz w:val="18"/>
                <w:szCs w:val="18"/>
                <w:lang w:eastAsia="en-US"/>
              </w:rPr>
              <w:t>-wykopy wykonywane koparką podsiębierną w gruncie kat..1-3- 54,485m³;</w:t>
            </w:r>
          </w:p>
          <w:p w:rsidR="000E7A2D" w:rsidRPr="002B0EBC" w:rsidRDefault="000E7A2D" w:rsidP="00A74ABC">
            <w:pPr>
              <w:rPr>
                <w:rFonts w:eastAsia="Calibri"/>
                <w:color w:val="000000"/>
                <w:sz w:val="18"/>
                <w:szCs w:val="18"/>
                <w:lang w:eastAsia="en-US"/>
              </w:rPr>
            </w:pPr>
            <w:r w:rsidRPr="002B0EBC">
              <w:rPr>
                <w:rFonts w:eastAsia="Calibri"/>
                <w:color w:val="000000"/>
                <w:sz w:val="18"/>
                <w:szCs w:val="18"/>
                <w:lang w:eastAsia="en-US"/>
              </w:rPr>
              <w:t>-betonowanie stóp fundamentowych niezbrojonych w deskowaniu tradycyjnym betonem B-20 – 5,405 m³;</w:t>
            </w:r>
          </w:p>
          <w:p w:rsidR="000E7A2D" w:rsidRPr="002B0EBC" w:rsidRDefault="000E7A2D" w:rsidP="00A74ABC">
            <w:pPr>
              <w:rPr>
                <w:rFonts w:eastAsia="Calibri"/>
                <w:color w:val="000000"/>
                <w:sz w:val="18"/>
                <w:szCs w:val="18"/>
                <w:lang w:eastAsia="en-US"/>
              </w:rPr>
            </w:pPr>
            <w:r w:rsidRPr="002B0EBC">
              <w:rPr>
                <w:rFonts w:eastAsia="Calibri"/>
                <w:color w:val="000000"/>
                <w:sz w:val="18"/>
                <w:szCs w:val="18"/>
                <w:lang w:eastAsia="en-US"/>
              </w:rPr>
              <w:lastRenderedPageBreak/>
              <w:t>-podłoże z materiałów sypkich grubość 20 cm -243,840 m²;</w:t>
            </w:r>
          </w:p>
          <w:p w:rsidR="000E7A2D" w:rsidRPr="002B0EBC" w:rsidRDefault="000E7A2D" w:rsidP="00A74ABC">
            <w:pPr>
              <w:rPr>
                <w:rFonts w:eastAsia="Calibri"/>
                <w:color w:val="000000"/>
                <w:sz w:val="18"/>
                <w:szCs w:val="18"/>
                <w:lang w:eastAsia="en-US"/>
              </w:rPr>
            </w:pPr>
            <w:r w:rsidRPr="002B0EBC">
              <w:rPr>
                <w:rFonts w:eastAsia="Calibri"/>
                <w:color w:val="000000"/>
                <w:sz w:val="18"/>
                <w:szCs w:val="18"/>
                <w:lang w:eastAsia="en-US"/>
              </w:rPr>
              <w:t>-Wywóz ziemi samochodami skrzyniowymi na odległość do 1 km – 27,086 m²;</w:t>
            </w:r>
          </w:p>
          <w:p w:rsidR="000E7A2D" w:rsidRPr="002B0EBC" w:rsidRDefault="000E7A2D" w:rsidP="00A74ABC">
            <w:pPr>
              <w:rPr>
                <w:rFonts w:eastAsia="Calibri"/>
                <w:color w:val="000000"/>
                <w:sz w:val="18"/>
                <w:szCs w:val="18"/>
                <w:lang w:eastAsia="en-US"/>
              </w:rPr>
            </w:pPr>
            <w:r w:rsidRPr="002B0EBC">
              <w:rPr>
                <w:rFonts w:eastAsia="Calibri"/>
                <w:color w:val="000000"/>
                <w:sz w:val="18"/>
                <w:szCs w:val="18"/>
                <w:lang w:eastAsia="en-US"/>
              </w:rPr>
              <w:t>- podłoże z materiałów sypkich (piasek kwarcowy) grub. 20 cm - 120,3 m²,</w:t>
            </w:r>
          </w:p>
          <w:p w:rsidR="000E7A2D" w:rsidRPr="002B0EBC" w:rsidRDefault="000E7A2D" w:rsidP="00A74ABC">
            <w:pPr>
              <w:rPr>
                <w:rFonts w:eastAsia="Calibri"/>
                <w:color w:val="000000"/>
                <w:sz w:val="18"/>
                <w:szCs w:val="18"/>
                <w:lang w:eastAsia="en-US"/>
              </w:rPr>
            </w:pPr>
            <w:r w:rsidRPr="002B0EBC">
              <w:rPr>
                <w:rFonts w:eastAsia="Calibri"/>
                <w:color w:val="000000"/>
                <w:sz w:val="18"/>
                <w:szCs w:val="18"/>
                <w:lang w:eastAsia="en-US"/>
              </w:rPr>
              <w:t>- Podłoże z materiałów sypkich - 248,580 m²,</w:t>
            </w:r>
          </w:p>
          <w:p w:rsidR="000E7A2D" w:rsidRPr="002B0EBC" w:rsidRDefault="000E7A2D" w:rsidP="00A74ABC">
            <w:pPr>
              <w:rPr>
                <w:rFonts w:eastAsia="Calibri"/>
                <w:color w:val="000000"/>
                <w:sz w:val="18"/>
                <w:szCs w:val="18"/>
                <w:lang w:eastAsia="en-US"/>
              </w:rPr>
            </w:pPr>
            <w:r w:rsidRPr="002B0EBC">
              <w:rPr>
                <w:rFonts w:eastAsia="Calibri"/>
                <w:color w:val="000000"/>
                <w:sz w:val="18"/>
                <w:szCs w:val="18"/>
                <w:lang w:eastAsia="en-US"/>
              </w:rPr>
              <w:t>- Izolacja geowłókniną  filtracyjno-separacyjną – 36,406 m²;</w:t>
            </w:r>
          </w:p>
          <w:p w:rsidR="000E7A2D" w:rsidRPr="002B0EBC" w:rsidRDefault="000E7A2D" w:rsidP="00A74ABC">
            <w:pPr>
              <w:rPr>
                <w:rFonts w:eastAsia="Calibri"/>
                <w:color w:val="000000"/>
                <w:sz w:val="18"/>
                <w:szCs w:val="18"/>
                <w:lang w:eastAsia="en-US"/>
              </w:rPr>
            </w:pPr>
            <w:r w:rsidRPr="002B0EBC">
              <w:rPr>
                <w:rFonts w:eastAsia="Calibri"/>
                <w:color w:val="000000"/>
                <w:sz w:val="18"/>
                <w:szCs w:val="18"/>
                <w:lang w:eastAsia="en-US"/>
              </w:rPr>
              <w:t>- ułożenie kraty parkingowej z polietylenu o wymiarach 60x40xcm i grubością ścianki 3-4mm – 121,920m²;</w:t>
            </w:r>
          </w:p>
          <w:p w:rsidR="000E7A2D" w:rsidRPr="002B0EBC" w:rsidRDefault="000E7A2D" w:rsidP="00A74ABC">
            <w:pPr>
              <w:rPr>
                <w:rFonts w:eastAsia="Calibri"/>
                <w:color w:val="000000"/>
                <w:sz w:val="18"/>
                <w:szCs w:val="18"/>
                <w:lang w:eastAsia="en-US"/>
              </w:rPr>
            </w:pPr>
            <w:r w:rsidRPr="002B0EBC">
              <w:rPr>
                <w:rFonts w:eastAsia="Calibri"/>
                <w:color w:val="000000"/>
                <w:sz w:val="18"/>
                <w:szCs w:val="18"/>
                <w:lang w:eastAsia="en-US"/>
              </w:rPr>
              <w:t>-sito o oczku 3x3 mm z drutu ocynkowanego 1,0mm o średnicy 160 mm - 1 szt.,</w:t>
            </w:r>
          </w:p>
          <w:p w:rsidR="000E7A2D" w:rsidRPr="002B0EBC" w:rsidRDefault="000E7A2D" w:rsidP="00A74ABC">
            <w:pPr>
              <w:rPr>
                <w:rFonts w:eastAsia="Calibri"/>
                <w:color w:val="000000"/>
                <w:sz w:val="18"/>
                <w:szCs w:val="18"/>
                <w:lang w:eastAsia="en-US"/>
              </w:rPr>
            </w:pPr>
            <w:r w:rsidRPr="002B0EBC">
              <w:rPr>
                <w:rFonts w:eastAsia="Calibri"/>
                <w:color w:val="000000"/>
                <w:sz w:val="18"/>
                <w:szCs w:val="18"/>
                <w:lang w:eastAsia="en-US"/>
              </w:rPr>
              <w:t xml:space="preserve">-odpływ balkonowy DN 100 – 1 szt. </w:t>
            </w:r>
          </w:p>
        </w:tc>
        <w:tc>
          <w:tcPr>
            <w:tcW w:w="5236" w:type="dxa"/>
            <w:gridSpan w:val="3"/>
            <w:tcBorders>
              <w:top w:val="single" w:sz="4" w:space="0" w:color="auto"/>
              <w:left w:val="single" w:sz="4" w:space="0" w:color="auto"/>
              <w:bottom w:val="single" w:sz="4" w:space="0" w:color="auto"/>
              <w:right w:val="single" w:sz="4" w:space="0" w:color="auto"/>
            </w:tcBorders>
            <w:shd w:val="clear" w:color="auto" w:fill="auto"/>
          </w:tcPr>
          <w:p w:rsidR="000E7A2D" w:rsidRPr="002B0EBC" w:rsidRDefault="000E7A2D" w:rsidP="00A74ABC">
            <w:pPr>
              <w:jc w:val="center"/>
              <w:rPr>
                <w:rFonts w:eastAsia="Calibri"/>
                <w:color w:val="000000"/>
                <w:sz w:val="16"/>
                <w:szCs w:val="16"/>
                <w:lang w:eastAsia="en-US"/>
              </w:rPr>
            </w:pPr>
          </w:p>
          <w:p w:rsidR="000E7A2D" w:rsidRPr="002B0EBC" w:rsidRDefault="000E7A2D" w:rsidP="00A74ABC">
            <w:pPr>
              <w:jc w:val="center"/>
              <w:rPr>
                <w:rFonts w:eastAsia="Calibri"/>
                <w:color w:val="000000"/>
                <w:sz w:val="16"/>
                <w:szCs w:val="16"/>
                <w:lang w:eastAsia="en-US"/>
              </w:rPr>
            </w:pPr>
            <w:r w:rsidRPr="002B0EBC">
              <w:rPr>
                <w:rFonts w:eastAsia="Calibri"/>
                <w:color w:val="000000"/>
                <w:sz w:val="16"/>
                <w:szCs w:val="16"/>
                <w:lang w:eastAsia="en-US"/>
              </w:rPr>
              <w:t>-</w:t>
            </w:r>
          </w:p>
        </w:tc>
      </w:tr>
    </w:tbl>
    <w:p w:rsidR="00DE5B59" w:rsidRDefault="00DE5B59" w:rsidP="006154BE">
      <w:pPr>
        <w:pStyle w:val="Bezodstpw"/>
        <w:jc w:val="both"/>
      </w:pPr>
    </w:p>
    <w:p w:rsidR="006154BE" w:rsidRDefault="006154BE" w:rsidP="00A74ABC">
      <w:pPr>
        <w:jc w:val="both"/>
        <w:rPr>
          <w:rFonts w:eastAsia="Times New Roman"/>
        </w:rPr>
      </w:pPr>
      <w:r w:rsidRPr="00C144D2">
        <w:rPr>
          <w:rFonts w:eastAsia="Times New Roman"/>
        </w:rPr>
        <w:t xml:space="preserve">Odbiór przedmiotu umowy nastąpi na podstawie </w:t>
      </w:r>
      <w:r w:rsidRPr="00C144D2">
        <w:rPr>
          <w:rFonts w:eastAsia="Times New Roman"/>
          <w:color w:val="000000" w:themeColor="text1"/>
        </w:rPr>
        <w:t>protokołu zdawczo-odbiorczego. Protokół  zdawczo – odbiorczy podpisany "bez zastrzeżeń" przez Zamawiającego i Wykonawcę będzie podstawą wystawienia faktury</w:t>
      </w:r>
      <w:r w:rsidRPr="00C144D2">
        <w:rPr>
          <w:rFonts w:eastAsia="Times New Roman"/>
        </w:rPr>
        <w:t>.</w:t>
      </w:r>
      <w:r w:rsidR="00B60EBC">
        <w:rPr>
          <w:rFonts w:eastAsia="Times New Roman"/>
        </w:rPr>
        <w:t xml:space="preserve"> </w:t>
      </w:r>
    </w:p>
    <w:p w:rsidR="006154BE" w:rsidRPr="00C144D2" w:rsidRDefault="006154BE" w:rsidP="00A74ABC">
      <w:pPr>
        <w:jc w:val="both"/>
        <w:rPr>
          <w:rFonts w:eastAsia="Times New Roman"/>
        </w:rPr>
      </w:pPr>
      <w:r w:rsidRPr="00876347">
        <w:rPr>
          <w:rFonts w:eastAsia="Times New Roman"/>
        </w:rPr>
        <w:t>Okres rękojmi i gwarancji na dostarczony przedmiot niniejszego postępowania musi wynosić minimum 24 miesiące od daty</w:t>
      </w:r>
      <w:r w:rsidRPr="00C144D2">
        <w:rPr>
          <w:rFonts w:eastAsia="Times New Roman"/>
        </w:rPr>
        <w:t xml:space="preserve"> podpisania protokołu odbioru.</w:t>
      </w:r>
    </w:p>
    <w:p w:rsidR="006154BE" w:rsidRPr="00C144D2" w:rsidRDefault="006154BE" w:rsidP="00A74ABC">
      <w:pPr>
        <w:jc w:val="both"/>
      </w:pPr>
      <w:r w:rsidRPr="00C144D2">
        <w:t>Zamawiający zastrzega sobie prawo do kontroli w trakcie realizacji przedmiotu zamówienia.</w:t>
      </w:r>
    </w:p>
    <w:p w:rsidR="006154BE" w:rsidRPr="00C144D2" w:rsidRDefault="006154BE" w:rsidP="00A74ABC">
      <w:pPr>
        <w:jc w:val="both"/>
      </w:pPr>
      <w:r>
        <w:t>Z</w:t>
      </w:r>
      <w:r w:rsidRPr="00C144D2">
        <w:t>amawiający nie dopuszcza możliwości składania ofert wariantowych.</w:t>
      </w:r>
    </w:p>
    <w:p w:rsidR="006154BE" w:rsidRPr="00F04290" w:rsidRDefault="006154BE" w:rsidP="00A74ABC">
      <w:pPr>
        <w:jc w:val="both"/>
      </w:pPr>
      <w:r w:rsidRPr="00F04290">
        <w:t>Zamawiający nie dopuszcza możliwości składania ofert częściowych.</w:t>
      </w:r>
    </w:p>
    <w:p w:rsidR="00F04290" w:rsidRDefault="006154BE" w:rsidP="00F04290">
      <w:pPr>
        <w:jc w:val="both"/>
      </w:pPr>
      <w:r w:rsidRPr="00E35632">
        <w:rPr>
          <w:rStyle w:val="bold"/>
        </w:rPr>
        <w:t xml:space="preserve">INFORMACJE O ZAMÓWIENIACH, O KTÓRYCH MOWA W ART. 67 UST. 1 PKT. </w:t>
      </w:r>
      <w:r w:rsidR="000E7A2D">
        <w:rPr>
          <w:rStyle w:val="bold"/>
        </w:rPr>
        <w:t>7</w:t>
      </w:r>
      <w:r w:rsidRPr="00E35632">
        <w:rPr>
          <w:rStyle w:val="bold"/>
        </w:rPr>
        <w:t xml:space="preserve"> USTAWY</w:t>
      </w:r>
    </w:p>
    <w:p w:rsidR="006154BE" w:rsidRPr="00F04290" w:rsidRDefault="006154BE" w:rsidP="00F04290">
      <w:pPr>
        <w:jc w:val="both"/>
      </w:pPr>
      <w:r w:rsidRPr="00E35632">
        <w:rPr>
          <w:sz w:val="24"/>
          <w:szCs w:val="24"/>
        </w:rPr>
        <w:t>Nie przewiduje się zamówień uzupełniających do zamówienia podstawowego.</w:t>
      </w:r>
    </w:p>
    <w:p w:rsidR="006154BE" w:rsidRPr="00F04290" w:rsidRDefault="006154BE" w:rsidP="00F04290">
      <w:pPr>
        <w:pStyle w:val="p"/>
        <w:rPr>
          <w:highlight w:val="yellow"/>
        </w:rPr>
      </w:pPr>
      <w:r w:rsidRPr="00194A8F">
        <w:rPr>
          <w:rStyle w:val="bold"/>
        </w:rPr>
        <w:t>4. TERMIN WYKONANIA ZAMÓWIENIA</w:t>
      </w:r>
    </w:p>
    <w:p w:rsidR="00AE04A4" w:rsidRDefault="00AE04A4" w:rsidP="006154BE">
      <w:pPr>
        <w:pStyle w:val="Bezodstpw"/>
        <w:rPr>
          <w:b/>
          <w:u w:val="single"/>
        </w:rPr>
      </w:pPr>
    </w:p>
    <w:p w:rsidR="006154BE" w:rsidRPr="000E7A2D" w:rsidRDefault="000E7A2D" w:rsidP="000E7A2D">
      <w:pPr>
        <w:rPr>
          <w:rStyle w:val="bold"/>
          <w:rFonts w:eastAsia="Calibri"/>
          <w:lang w:eastAsia="en-US"/>
        </w:rPr>
      </w:pPr>
      <w:bookmarkStart w:id="0" w:name="_Hlk5955911"/>
      <w:r w:rsidRPr="00A74ABC">
        <w:rPr>
          <w:rFonts w:eastAsia="Calibri"/>
          <w:b/>
          <w:lang w:eastAsia="en-US"/>
        </w:rPr>
        <w:t>Dostawa i usługa</w:t>
      </w:r>
      <w:r w:rsidRPr="002B0EBC">
        <w:rPr>
          <w:rFonts w:eastAsia="Calibri"/>
          <w:b/>
          <w:lang w:eastAsia="en-US"/>
        </w:rPr>
        <w:t xml:space="preserve"> montażu – </w:t>
      </w:r>
      <w:r w:rsidR="00654108">
        <w:rPr>
          <w:rFonts w:eastAsia="Calibri"/>
          <w:b/>
          <w:lang w:eastAsia="en-US"/>
        </w:rPr>
        <w:t>105 dni</w:t>
      </w:r>
      <w:r w:rsidRPr="002B0EBC">
        <w:rPr>
          <w:rFonts w:eastAsia="Calibri"/>
          <w:b/>
          <w:lang w:eastAsia="en-US"/>
        </w:rPr>
        <w:t xml:space="preserve"> od dnia podpisania umowy z Wykonawcą. </w:t>
      </w:r>
    </w:p>
    <w:bookmarkEnd w:id="0"/>
    <w:p w:rsidR="006154BE" w:rsidRPr="00E35632" w:rsidRDefault="006154BE" w:rsidP="00E30B03">
      <w:pPr>
        <w:pStyle w:val="p"/>
        <w:jc w:val="both"/>
      </w:pPr>
      <w:r w:rsidRPr="00E35632">
        <w:rPr>
          <w:rStyle w:val="bold"/>
        </w:rPr>
        <w:t>5. WARUNKI UDZIAŁU W POSTĘPOWANIU</w:t>
      </w:r>
      <w:r w:rsidR="00E30B03">
        <w:rPr>
          <w:rStyle w:val="bold"/>
        </w:rPr>
        <w:t xml:space="preserve"> </w:t>
      </w:r>
      <w:r w:rsidR="00E30B03" w:rsidRPr="00E27094">
        <w:rPr>
          <w:rStyle w:val="bold"/>
          <w:color w:val="FF0000"/>
          <w:u w:val="single"/>
        </w:rPr>
        <w:t>(WARUNKI UDZIAŁU W POSTĘPOWANIU MUSZĄ BYĆ SPEŁNIONE NA DZIEŃ SKŁADANIA OFERT</w:t>
      </w:r>
      <w:r w:rsidR="00E30B03">
        <w:rPr>
          <w:rStyle w:val="bold"/>
          <w:color w:val="FF0000"/>
          <w:u w:val="single"/>
        </w:rPr>
        <w:t xml:space="preserve"> – WYKONAWCA NA TEN DZIEŃ MUSI DYSPONOWAĆ STOSOWNYMI DOKUMENTAMI</w:t>
      </w:r>
      <w:r w:rsidR="00E30B03" w:rsidRPr="00E27094">
        <w:rPr>
          <w:rStyle w:val="bold"/>
          <w:color w:val="FF0000"/>
          <w:u w:val="single"/>
        </w:rPr>
        <w:t>)</w:t>
      </w:r>
    </w:p>
    <w:p w:rsidR="006154BE" w:rsidRPr="00E35632" w:rsidRDefault="006154BE" w:rsidP="006154BE">
      <w:pPr>
        <w:pStyle w:val="p"/>
      </w:pPr>
    </w:p>
    <w:p w:rsidR="006154BE" w:rsidRPr="00F04290" w:rsidRDefault="006154BE" w:rsidP="00F04290">
      <w:pPr>
        <w:pStyle w:val="justify"/>
        <w:rPr>
          <w:b/>
        </w:rPr>
      </w:pPr>
      <w:r w:rsidRPr="00E35632">
        <w:rPr>
          <w:b/>
        </w:rPr>
        <w:t>5.1. W postępowaniu mogą wziąć udział wyłącznie wykonawcy, którzy nie podlegają wykluczeniu oraz spełniają warunki udziału w postępowaniu</w:t>
      </w:r>
    </w:p>
    <w:p w:rsidR="006154BE" w:rsidRPr="00E35632" w:rsidRDefault="006154BE" w:rsidP="006154BE">
      <w:pPr>
        <w:pStyle w:val="justify"/>
        <w:rPr>
          <w:b/>
        </w:rPr>
      </w:pPr>
      <w:r w:rsidRPr="00E35632">
        <w:rPr>
          <w:b/>
        </w:rPr>
        <w:t>5.1.1. Wykonawca posiada kompetencje lub uprawnienia do prowadzenia określonej działalności zawodowej - o ile wynika to z odrębnych przepisów - objętej niniejszym postępowaniem.</w:t>
      </w:r>
    </w:p>
    <w:p w:rsidR="006154BE" w:rsidRPr="00E35632" w:rsidRDefault="006154BE" w:rsidP="006154BE">
      <w:pPr>
        <w:pStyle w:val="p"/>
      </w:pPr>
    </w:p>
    <w:p w:rsidR="006154BE" w:rsidRPr="00E35632" w:rsidRDefault="006154BE" w:rsidP="006154BE">
      <w:pPr>
        <w:pStyle w:val="justify"/>
      </w:pPr>
      <w:r w:rsidRPr="00E35632">
        <w:t>Zamawiający nie określa niniejszego warunku udziału w postępowaniu.</w:t>
      </w:r>
    </w:p>
    <w:p w:rsidR="006154BE" w:rsidRPr="00E35632" w:rsidRDefault="006154BE" w:rsidP="006154BE">
      <w:pPr>
        <w:pStyle w:val="p"/>
      </w:pPr>
    </w:p>
    <w:p w:rsidR="006154BE" w:rsidRPr="00E35632" w:rsidRDefault="006154BE" w:rsidP="006154BE">
      <w:pPr>
        <w:pStyle w:val="justify"/>
        <w:rPr>
          <w:b/>
        </w:rPr>
      </w:pPr>
      <w:r w:rsidRPr="00E35632">
        <w:rPr>
          <w:b/>
        </w:rPr>
        <w:lastRenderedPageBreak/>
        <w:t xml:space="preserve">5.1.2. Wykonawca dysponuje odpowiednią zdolnością techniczną lub zawodową. </w:t>
      </w:r>
    </w:p>
    <w:p w:rsidR="006154BE" w:rsidRPr="00E35632" w:rsidRDefault="006154BE" w:rsidP="006154BE">
      <w:pPr>
        <w:pStyle w:val="p"/>
      </w:pPr>
    </w:p>
    <w:p w:rsidR="006154BE" w:rsidRPr="00E35632" w:rsidRDefault="006154BE" w:rsidP="006154BE">
      <w:pPr>
        <w:pStyle w:val="justify"/>
      </w:pPr>
      <w:r w:rsidRPr="00E35632">
        <w:t>Zamawiający nie określa niniejszego warunku udziału w postępowaniu.</w:t>
      </w:r>
    </w:p>
    <w:p w:rsidR="006154BE" w:rsidRPr="00E35632" w:rsidRDefault="006154BE" w:rsidP="006154BE">
      <w:pPr>
        <w:pStyle w:val="justify"/>
        <w:rPr>
          <w:b/>
        </w:rPr>
      </w:pPr>
    </w:p>
    <w:p w:rsidR="006154BE" w:rsidRDefault="006154BE" w:rsidP="006154BE">
      <w:pPr>
        <w:pStyle w:val="justify"/>
        <w:rPr>
          <w:b/>
          <w:bCs/>
        </w:rPr>
      </w:pPr>
      <w:r w:rsidRPr="00E35632">
        <w:rPr>
          <w:b/>
        </w:rPr>
        <w:t xml:space="preserve">5.1.3. Wykonawca znajduje się w sytuacji ekonomicznej lub finansowej zapewniającej wykonanie zamówienia </w:t>
      </w:r>
      <w:r w:rsidRPr="00E35632">
        <w:rPr>
          <w:bCs/>
        </w:rPr>
        <w:t xml:space="preserve">– </w:t>
      </w:r>
      <w:r w:rsidRPr="00876347">
        <w:rPr>
          <w:bCs/>
        </w:rPr>
        <w:t>Wykonawca musi wykazać, iż:</w:t>
      </w:r>
      <w:r w:rsidR="000C45CB">
        <w:rPr>
          <w:bCs/>
        </w:rPr>
        <w:t xml:space="preserve"> </w:t>
      </w:r>
      <w:r w:rsidRPr="00876347">
        <w:rPr>
          <w:bCs/>
        </w:rPr>
        <w:t xml:space="preserve">jest ubezpieczony od odpowiedzialności cywilnej </w:t>
      </w:r>
      <w:r>
        <w:rPr>
          <w:bCs/>
        </w:rPr>
        <w:t xml:space="preserve">na kwotę </w:t>
      </w:r>
      <w:r w:rsidR="000E7A2D">
        <w:rPr>
          <w:bCs/>
        </w:rPr>
        <w:t>30</w:t>
      </w:r>
      <w:r w:rsidRPr="00876347">
        <w:rPr>
          <w:bCs/>
        </w:rPr>
        <w:t xml:space="preserve">0.000,00 zł w zakresie prowadzonej działalności związanej z przedmiotem zamówienia, jako </w:t>
      </w:r>
      <w:r w:rsidRPr="00876347">
        <w:rPr>
          <w:b/>
          <w:bCs/>
        </w:rPr>
        <w:t>załącznik nr 4.</w:t>
      </w:r>
    </w:p>
    <w:p w:rsidR="00F04290" w:rsidRPr="00F04290" w:rsidRDefault="00F04290" w:rsidP="006154BE">
      <w:pPr>
        <w:pStyle w:val="justify"/>
        <w:rPr>
          <w:b/>
          <w:bCs/>
        </w:rPr>
      </w:pPr>
    </w:p>
    <w:p w:rsidR="006154BE" w:rsidRPr="00774E69" w:rsidRDefault="006154BE" w:rsidP="006154BE">
      <w:pPr>
        <w:pStyle w:val="justify"/>
        <w:rPr>
          <w:b/>
        </w:rPr>
      </w:pPr>
      <w:r w:rsidRPr="00774E69">
        <w:rPr>
          <w:b/>
        </w:rPr>
        <w:t>5.1.4. Wykonawca spełnia warunek w zakresie grup społecznie marginalizowanych.</w:t>
      </w:r>
    </w:p>
    <w:p w:rsidR="006154BE" w:rsidRPr="00E35632" w:rsidRDefault="006154BE" w:rsidP="006154BE">
      <w:pPr>
        <w:pStyle w:val="p"/>
      </w:pPr>
    </w:p>
    <w:p w:rsidR="006154BE" w:rsidRPr="00E35632" w:rsidRDefault="006154BE" w:rsidP="006154BE">
      <w:pPr>
        <w:pStyle w:val="justify"/>
      </w:pPr>
      <w:r w:rsidRPr="00E35632">
        <w:t>Zamawiający nie określa niniejszego warunku udziału w postępowaniu.</w:t>
      </w:r>
    </w:p>
    <w:p w:rsidR="006154BE" w:rsidRPr="00E35632" w:rsidRDefault="006154BE" w:rsidP="006154BE">
      <w:pPr>
        <w:pStyle w:val="p"/>
      </w:pPr>
    </w:p>
    <w:p w:rsidR="006154BE" w:rsidRPr="00E35632" w:rsidRDefault="006154BE" w:rsidP="006154BE">
      <w:pPr>
        <w:pStyle w:val="justify"/>
      </w:pPr>
      <w:r w:rsidRPr="00E35632">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154BE" w:rsidRPr="00E35632" w:rsidRDefault="006154BE" w:rsidP="006154BE">
      <w:pPr>
        <w:pStyle w:val="p"/>
      </w:pPr>
    </w:p>
    <w:p w:rsidR="006154BE" w:rsidRPr="00E35632" w:rsidRDefault="006154BE" w:rsidP="006154BE">
      <w:pPr>
        <w:pStyle w:val="justify"/>
      </w:pPr>
      <w:r w:rsidRPr="00E35632">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154BE" w:rsidRPr="00E35632" w:rsidRDefault="006154BE" w:rsidP="006154BE">
      <w:pPr>
        <w:pStyle w:val="p"/>
      </w:pPr>
    </w:p>
    <w:p w:rsidR="006154BE" w:rsidRPr="00E35632" w:rsidRDefault="006154BE" w:rsidP="006154BE">
      <w:pPr>
        <w:pStyle w:val="justify"/>
      </w:pPr>
      <w:r w:rsidRPr="00E35632">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Ustawy.</w:t>
      </w:r>
    </w:p>
    <w:p w:rsidR="006154BE" w:rsidRPr="00E35632" w:rsidRDefault="006154BE" w:rsidP="006154BE">
      <w:pPr>
        <w:pStyle w:val="p"/>
      </w:pPr>
    </w:p>
    <w:p w:rsidR="006154BE" w:rsidRPr="00E35632" w:rsidRDefault="006154BE" w:rsidP="006154BE">
      <w:pPr>
        <w:pStyle w:val="p"/>
      </w:pPr>
    </w:p>
    <w:p w:rsidR="006154BE" w:rsidRPr="00E35632" w:rsidRDefault="006154BE" w:rsidP="006154BE">
      <w:pPr>
        <w:pStyle w:val="p"/>
      </w:pPr>
      <w:r w:rsidRPr="00E35632">
        <w:rPr>
          <w:rStyle w:val="bold"/>
        </w:rPr>
        <w:t>6. O</w:t>
      </w:r>
      <w:r>
        <w:rPr>
          <w:rStyle w:val="bold"/>
        </w:rPr>
        <w:t>Ś</w:t>
      </w:r>
      <w:r w:rsidRPr="00E35632">
        <w:rPr>
          <w:rStyle w:val="bold"/>
        </w:rPr>
        <w:t>WIADCZENIA LUB DOKUMENTY POTWIERDZAJĄCE SPEŁNIANIE WARUNKÓW UDZIAŁU W POSTĘPOWANIU</w:t>
      </w:r>
    </w:p>
    <w:p w:rsidR="006154BE" w:rsidRPr="00E35632" w:rsidRDefault="006154BE" w:rsidP="006154BE">
      <w:pPr>
        <w:pStyle w:val="p"/>
        <w:rPr>
          <w:color w:val="FF0000"/>
        </w:rPr>
      </w:pPr>
    </w:p>
    <w:p w:rsidR="006154BE" w:rsidRPr="00E35632" w:rsidRDefault="006154BE" w:rsidP="006154BE">
      <w:pPr>
        <w:pStyle w:val="justify"/>
        <w:rPr>
          <w:b/>
        </w:rPr>
      </w:pPr>
      <w:r w:rsidRPr="00E35632">
        <w:rPr>
          <w:b/>
        </w:rPr>
        <w:t>6.1. Każdy z wykonawców ma obowiązek złożyć następujące oświadczenia i dokumenty potwierdzające spełnienie warunków udziału w postępowaniu:</w:t>
      </w:r>
    </w:p>
    <w:p w:rsidR="006154BE" w:rsidRPr="00E35632" w:rsidRDefault="006154BE" w:rsidP="006154BE">
      <w:pPr>
        <w:pStyle w:val="p"/>
      </w:pPr>
    </w:p>
    <w:p w:rsidR="006154BE" w:rsidRDefault="006154BE" w:rsidP="006154BE">
      <w:pPr>
        <w:pStyle w:val="justify"/>
        <w:numPr>
          <w:ilvl w:val="0"/>
          <w:numId w:val="8"/>
        </w:numPr>
        <w:rPr>
          <w:color w:val="FF0000"/>
          <w:u w:val="single"/>
        </w:rPr>
      </w:pPr>
      <w:r w:rsidRPr="00E35632">
        <w:t xml:space="preserve">Oświadczenie Wykonawcy o spełnianiu warunków udziału w postępowaniu oraz niepodleganiu wykluczeniu  – </w:t>
      </w:r>
      <w:r w:rsidRPr="00E35632">
        <w:rPr>
          <w:u w:val="single"/>
        </w:rPr>
        <w:t xml:space="preserve">według wzoru stanowiącego </w:t>
      </w:r>
      <w:r w:rsidRPr="00E35632">
        <w:rPr>
          <w:b/>
          <w:u w:val="single"/>
        </w:rPr>
        <w:t>załącznik nr 1 do SIWZ</w:t>
      </w:r>
      <w:r w:rsidRPr="00E35632">
        <w:rPr>
          <w:u w:val="single"/>
        </w:rPr>
        <w:t xml:space="preserve"> – </w:t>
      </w:r>
      <w:r w:rsidRPr="00E35632">
        <w:rPr>
          <w:color w:val="FF0000"/>
          <w:u w:val="single"/>
        </w:rPr>
        <w:t>(należy dołączyć do oferty).</w:t>
      </w:r>
    </w:p>
    <w:p w:rsidR="006154BE" w:rsidRPr="004A53D9" w:rsidRDefault="006154BE" w:rsidP="006154BE">
      <w:pPr>
        <w:pStyle w:val="justify"/>
        <w:numPr>
          <w:ilvl w:val="0"/>
          <w:numId w:val="8"/>
        </w:numPr>
        <w:rPr>
          <w:b/>
          <w:u w:val="single"/>
        </w:rPr>
      </w:pPr>
      <w:r w:rsidRPr="00E35632">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t>
      </w:r>
      <w:r w:rsidRPr="00E35632">
        <w:rPr>
          <w:u w:val="single"/>
        </w:rPr>
        <w:t xml:space="preserve">według wzoru stanowiącego </w:t>
      </w:r>
      <w:r>
        <w:rPr>
          <w:b/>
          <w:u w:val="single"/>
        </w:rPr>
        <w:t>załącznik nr 3</w:t>
      </w:r>
      <w:r w:rsidRPr="00E35632">
        <w:rPr>
          <w:b/>
          <w:u w:val="single"/>
        </w:rPr>
        <w:t xml:space="preserve"> do SIWZ</w:t>
      </w:r>
      <w:r w:rsidR="005A4F8D">
        <w:rPr>
          <w:b/>
          <w:u w:val="single"/>
        </w:rPr>
        <w:t xml:space="preserve"> </w:t>
      </w:r>
      <w:r w:rsidRPr="00312787">
        <w:rPr>
          <w:color w:val="FF0000"/>
          <w:u w:val="single"/>
        </w:rPr>
        <w:t>(</w:t>
      </w:r>
      <w:r w:rsidRPr="00E35632">
        <w:rPr>
          <w:color w:val="FF0000"/>
          <w:u w:val="single"/>
        </w:rPr>
        <w:t>nie należy dołączać do oferty).</w:t>
      </w:r>
    </w:p>
    <w:p w:rsidR="00E30B03" w:rsidRDefault="00E30B03" w:rsidP="006154BE">
      <w:pPr>
        <w:pStyle w:val="Bezodstpw"/>
        <w:jc w:val="both"/>
        <w:rPr>
          <w:b/>
          <w:color w:val="FF0000"/>
        </w:rPr>
      </w:pPr>
    </w:p>
    <w:p w:rsidR="006154BE" w:rsidRDefault="006154BE" w:rsidP="006154BE">
      <w:pPr>
        <w:pStyle w:val="Bezodstpw"/>
        <w:jc w:val="both"/>
        <w:rPr>
          <w:b/>
          <w:color w:val="FF0000"/>
        </w:rPr>
      </w:pPr>
      <w:r w:rsidRPr="00E35632">
        <w:rPr>
          <w:b/>
          <w:color w:val="FF0000"/>
        </w:rPr>
        <w:t>Wykonawca, w terminie 3 dni od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6154BE" w:rsidRPr="00E35632" w:rsidRDefault="006154BE" w:rsidP="006154BE">
      <w:pPr>
        <w:pStyle w:val="justify"/>
        <w:ind w:left="644"/>
        <w:rPr>
          <w:color w:val="FF0000"/>
          <w:u w:val="single"/>
        </w:rPr>
      </w:pPr>
    </w:p>
    <w:p w:rsidR="006154BE" w:rsidRPr="008A25B6" w:rsidRDefault="006154BE" w:rsidP="006154BE">
      <w:pPr>
        <w:pStyle w:val="justify"/>
        <w:numPr>
          <w:ilvl w:val="0"/>
          <w:numId w:val="8"/>
        </w:numPr>
        <w:rPr>
          <w:color w:val="FF0000"/>
          <w:u w:val="single"/>
        </w:rPr>
      </w:pPr>
      <w:r w:rsidRPr="00E35632">
        <w:rPr>
          <w:bCs/>
        </w:rPr>
        <w:lastRenderedPageBreak/>
        <w:t>O</w:t>
      </w:r>
      <w:r w:rsidRPr="00E35632">
        <w:t xml:space="preserve">płacona polisa, a w przypadku jej braku inny dokument potwierdzający, że wykonawca jest ubezpieczony od </w:t>
      </w:r>
      <w:r w:rsidRPr="00194A8F">
        <w:t xml:space="preserve">odpowiedzialności cywilnej w zakresie prowadzonej działalności związanej z przedmiotem zamówienia </w:t>
      </w:r>
      <w:r w:rsidRPr="00194A8F">
        <w:rPr>
          <w:bCs/>
        </w:rPr>
        <w:t xml:space="preserve">na kwotę </w:t>
      </w:r>
      <w:r w:rsidR="00E30B03">
        <w:rPr>
          <w:b/>
          <w:bCs/>
        </w:rPr>
        <w:t>30</w:t>
      </w:r>
      <w:r w:rsidRPr="00194A8F">
        <w:rPr>
          <w:b/>
          <w:bCs/>
        </w:rPr>
        <w:t>0 000,00</w:t>
      </w:r>
      <w:r>
        <w:rPr>
          <w:b/>
          <w:bCs/>
        </w:rPr>
        <w:t xml:space="preserve">zł </w:t>
      </w:r>
      <w:r w:rsidRPr="00194A8F">
        <w:rPr>
          <w:b/>
        </w:rPr>
        <w:t>(</w:t>
      </w:r>
      <w:r w:rsidRPr="00194A8F">
        <w:rPr>
          <w:b/>
          <w:u w:val="single"/>
        </w:rPr>
        <w:t>UWAGA:</w:t>
      </w:r>
      <w:r w:rsidRPr="00194A8F">
        <w:rPr>
          <w:b/>
        </w:rPr>
        <w:t xml:space="preserve"> W SYTUACJI, GDY FAKT OPŁACENIA POLISY NIE WYNIKA Z SAMEJ TREŚCI POLISY NALEŻY</w:t>
      </w:r>
      <w:r w:rsidRPr="00E35632">
        <w:rPr>
          <w:b/>
        </w:rPr>
        <w:t xml:space="preserve"> DOŁĄCZYĆ INNY DOKUMENT POTWIERDZAJĄCY OPŁACENIE POLISY)</w:t>
      </w:r>
      <w:r w:rsidRPr="00E35632">
        <w:t xml:space="preserve">– </w:t>
      </w:r>
      <w:r>
        <w:t xml:space="preserve">załącznik nr 4 </w:t>
      </w:r>
      <w:r w:rsidRPr="00E35632">
        <w:rPr>
          <w:color w:val="FF0000"/>
        </w:rPr>
        <w:t>(nie należy dołączać do oferty).</w:t>
      </w:r>
    </w:p>
    <w:p w:rsidR="006154BE" w:rsidRPr="00E35632" w:rsidRDefault="006154BE" w:rsidP="006154BE">
      <w:pPr>
        <w:pStyle w:val="justify"/>
        <w:numPr>
          <w:ilvl w:val="0"/>
          <w:numId w:val="8"/>
        </w:numPr>
        <w:rPr>
          <w:color w:val="FF0000"/>
        </w:rPr>
      </w:pPr>
      <w:r w:rsidRPr="00E35632">
        <w:t>Pisemne zobowiązanie innych podmiotów do oddania do dyspozycji wykonawcy niezbędnych zasobów na okres korzystania z nich przy wykonywaniu zamówien</w:t>
      </w:r>
      <w:r>
        <w:t xml:space="preserve">ia </w:t>
      </w:r>
      <w:r w:rsidRPr="00E35632">
        <w:rPr>
          <w:color w:val="FF0000"/>
          <w:u w:val="single"/>
        </w:rPr>
        <w:t>(</w:t>
      </w:r>
      <w:r w:rsidRPr="00194A8F">
        <w:rPr>
          <w:color w:val="FF0000"/>
          <w:u w:val="single"/>
        </w:rPr>
        <w:t>należy dołączyć do oferty).</w:t>
      </w:r>
    </w:p>
    <w:p w:rsidR="006154BE" w:rsidRDefault="006154BE" w:rsidP="006154BE">
      <w:pPr>
        <w:pStyle w:val="p"/>
        <w:rPr>
          <w:b/>
          <w:color w:val="FF0000"/>
        </w:rPr>
      </w:pPr>
    </w:p>
    <w:p w:rsidR="006154BE" w:rsidRPr="0084232D" w:rsidRDefault="006154BE" w:rsidP="006154BE">
      <w:pPr>
        <w:pStyle w:val="Bezodstpw"/>
        <w:jc w:val="both"/>
        <w:rPr>
          <w:kern w:val="28"/>
        </w:rPr>
      </w:pPr>
      <w:r w:rsidRPr="004A53D9">
        <w:rPr>
          <w:kern w:val="28"/>
        </w:rPr>
        <w:t xml:space="preserve">Wykonawcy, którzy mają siedzibę lub miejsce zamieszkania  </w:t>
      </w:r>
      <w:r w:rsidRPr="004A53D9">
        <w:t xml:space="preserve">poza terytorium Rzeczypospolitej Polskiej, składają dokumenty na zasadach opisanych w </w:t>
      </w:r>
      <w:r w:rsidRPr="004A53D9">
        <w:rPr>
          <w:kern w:val="28"/>
        </w:rPr>
        <w:t>Rozporządzeniu Ministra Rozwoju  z dnia 26 lipca 2016 r. w sprawie rodzajów dokumentów, jakich może żądać zamawiający od wykonawcy w postępowaniu o udzielenie zamówienia.</w:t>
      </w:r>
    </w:p>
    <w:p w:rsidR="006154BE" w:rsidRPr="00E35632" w:rsidRDefault="006154BE" w:rsidP="006154BE">
      <w:pPr>
        <w:pStyle w:val="p"/>
        <w:rPr>
          <w:b/>
          <w:u w:val="single"/>
        </w:rPr>
      </w:pPr>
    </w:p>
    <w:p w:rsidR="006154BE" w:rsidRPr="00E35632" w:rsidRDefault="006154BE" w:rsidP="006154BE">
      <w:pPr>
        <w:pStyle w:val="p"/>
        <w:rPr>
          <w:b/>
          <w:u w:val="single"/>
        </w:rPr>
      </w:pPr>
      <w:r w:rsidRPr="00E35632">
        <w:rPr>
          <w:b/>
          <w:u w:val="single"/>
        </w:rPr>
        <w:t>Poza dokumentami wymienionymi powyżej wykonawca zobowiązany jest dołączyć:</w:t>
      </w:r>
    </w:p>
    <w:p w:rsidR="006154BE" w:rsidRPr="00E35632" w:rsidRDefault="006154BE" w:rsidP="006154BE">
      <w:pPr>
        <w:pStyle w:val="p"/>
      </w:pPr>
    </w:p>
    <w:p w:rsidR="006154BE" w:rsidRPr="00E35632" w:rsidRDefault="006154BE" w:rsidP="006154BE">
      <w:pPr>
        <w:pStyle w:val="p"/>
        <w:jc w:val="both"/>
      </w:pPr>
      <w:r w:rsidRPr="00E35632">
        <w:t xml:space="preserve">1. W przypadku, gdy wykonawcę reprezentuje pełnomocnik, do oferty </w:t>
      </w:r>
      <w:r w:rsidRPr="00E35632">
        <w:rPr>
          <w:b/>
        </w:rPr>
        <w:t xml:space="preserve">musi być dołączone </w:t>
      </w:r>
      <w:r w:rsidRPr="00E35632">
        <w:rPr>
          <w:b/>
          <w:u w:val="single"/>
        </w:rPr>
        <w:t xml:space="preserve">pełnomocnictwo </w:t>
      </w:r>
      <w:r w:rsidRPr="00E35632">
        <w:t>(</w:t>
      </w:r>
      <w:r w:rsidRPr="00E35632">
        <w:rPr>
          <w:b/>
        </w:rPr>
        <w:t>PEŁNOMOCNICTWO WINNO BYĆ DOŁĄCZONE DO OFERTY, O ILE NIE WYNIKA Z INNYCH DOKUMENTÓW ZAŁĄCZONYCH PRZEZ WYKONAWCĘ)</w:t>
      </w:r>
      <w:r w:rsidRPr="00E35632">
        <w:t>.</w:t>
      </w:r>
    </w:p>
    <w:p w:rsidR="006154BE" w:rsidRPr="00E35632" w:rsidRDefault="006154BE" w:rsidP="006154BE">
      <w:pPr>
        <w:pStyle w:val="p"/>
        <w:jc w:val="both"/>
      </w:pPr>
      <w:r w:rsidRPr="00E35632">
        <w:t xml:space="preserve">2. W przypadku składania oferty przez podmioty występujące wspólnie (konsorcjum, spółka cywilna), do oferty należy dołączyć </w:t>
      </w:r>
      <w:r w:rsidRPr="00E35632">
        <w:rPr>
          <w:b/>
          <w:u w:val="single"/>
        </w:rPr>
        <w:t xml:space="preserve">pełnomocnictwo </w:t>
      </w:r>
      <w:r w:rsidRPr="00E35632">
        <w:t>(</w:t>
      </w:r>
      <w:r w:rsidRPr="00E35632">
        <w:rPr>
          <w:b/>
        </w:rPr>
        <w:t>PEŁNOMOCNICTWO WINNO BYĆ DOŁĄCZONE DO OFERTY, O ILE NIE WYNIKA Z INNYCH DOKUMENTÓW ZAŁĄCZONYCH PRZEZ WYKONAWCĘ)</w:t>
      </w:r>
      <w:r w:rsidRPr="00E35632">
        <w:t>.</w:t>
      </w:r>
    </w:p>
    <w:p w:rsidR="006154BE" w:rsidRDefault="006154BE" w:rsidP="006154BE">
      <w:pPr>
        <w:pStyle w:val="p"/>
        <w:jc w:val="both"/>
        <w:rPr>
          <w:b/>
          <w:bCs/>
        </w:rPr>
      </w:pPr>
      <w:r w:rsidRPr="00E35632">
        <w:rPr>
          <w:b/>
        </w:rPr>
        <w:t xml:space="preserve">PEŁNOMOCNICTWA, O KTÓRYCH MOWA WYŻEJ NALEŻY ZŁOŻYĆ W FORMIE ORYGINAŁU LUB </w:t>
      </w:r>
      <w:r w:rsidRPr="00E35632">
        <w:rPr>
          <w:b/>
          <w:bCs/>
        </w:rPr>
        <w:t>NOTARIALNIE POŚWIADCZONEJ KOPII</w:t>
      </w:r>
    </w:p>
    <w:p w:rsidR="006154BE" w:rsidRDefault="006154BE" w:rsidP="006154BE">
      <w:pPr>
        <w:pStyle w:val="p"/>
        <w:jc w:val="both"/>
        <w:rPr>
          <w:b/>
          <w:bCs/>
        </w:rPr>
      </w:pPr>
      <w:r>
        <w:rPr>
          <w:b/>
          <w:bCs/>
        </w:rPr>
        <w:t>3. Formularz Ofertowy</w:t>
      </w:r>
    </w:p>
    <w:p w:rsidR="006154BE" w:rsidRPr="00E35632" w:rsidRDefault="006154BE" w:rsidP="006154BE">
      <w:pPr>
        <w:pStyle w:val="p"/>
        <w:jc w:val="both"/>
      </w:pPr>
    </w:p>
    <w:p w:rsidR="006154BE" w:rsidRPr="00E35632" w:rsidRDefault="006154BE" w:rsidP="006154BE">
      <w:pPr>
        <w:pStyle w:val="p"/>
      </w:pPr>
      <w:r w:rsidRPr="00E35632">
        <w:t>Wykonawca ubiegający się o zamówienie publiczne załącza do oferty wyżej wymagane dokumenty.</w:t>
      </w:r>
    </w:p>
    <w:p w:rsidR="006154BE" w:rsidRPr="00E35632" w:rsidRDefault="006154BE" w:rsidP="006154BE">
      <w:pPr>
        <w:pStyle w:val="p"/>
      </w:pPr>
    </w:p>
    <w:p w:rsidR="006154BE" w:rsidRPr="00E35632" w:rsidRDefault="006154BE" w:rsidP="006154BE">
      <w:pPr>
        <w:pStyle w:val="p"/>
        <w:jc w:val="both"/>
        <w:rPr>
          <w:bCs/>
        </w:rPr>
      </w:pPr>
      <w:r w:rsidRPr="00E35632">
        <w:rPr>
          <w:bCs/>
        </w:rPr>
        <w:t xml:space="preserve">Dokumenty są składane w formie oryginału lub kopii poświadczonej </w:t>
      </w:r>
      <w:r w:rsidRPr="00E35632">
        <w:rPr>
          <w:b/>
          <w:bCs/>
        </w:rPr>
        <w:t>„ZA ZGODNOŚĆ Z ORYGINAŁEM”</w:t>
      </w:r>
      <w:r w:rsidRPr="00E35632">
        <w:rPr>
          <w:bCs/>
        </w:rPr>
        <w:t>przez Wykonawcę.</w:t>
      </w:r>
    </w:p>
    <w:p w:rsidR="006154BE" w:rsidRPr="00E35632" w:rsidRDefault="006154BE" w:rsidP="006154BE">
      <w:pPr>
        <w:pStyle w:val="p"/>
      </w:pPr>
    </w:p>
    <w:p w:rsidR="006154BE" w:rsidRPr="00E35632" w:rsidRDefault="006154BE" w:rsidP="006154BE">
      <w:pPr>
        <w:pStyle w:val="p"/>
      </w:pPr>
      <w:r w:rsidRPr="00E35632">
        <w:rPr>
          <w:rStyle w:val="bold"/>
        </w:rPr>
        <w:t>7. PODSTAWY WYKLUCZENIA WYKONAWCY Z POSTĘPOWANIA</w:t>
      </w:r>
    </w:p>
    <w:p w:rsidR="006154BE" w:rsidRPr="00E35632" w:rsidRDefault="006154BE" w:rsidP="006154BE">
      <w:pPr>
        <w:pStyle w:val="p"/>
      </w:pPr>
    </w:p>
    <w:p w:rsidR="006154BE" w:rsidRPr="00E35632" w:rsidRDefault="006154BE" w:rsidP="006154BE">
      <w:pPr>
        <w:pStyle w:val="justify"/>
        <w:tabs>
          <w:tab w:val="left" w:pos="8181"/>
        </w:tabs>
        <w:rPr>
          <w:b/>
          <w:color w:val="0070C0"/>
        </w:rPr>
      </w:pPr>
      <w:r w:rsidRPr="00E35632">
        <w:rPr>
          <w:b/>
        </w:rPr>
        <w:t xml:space="preserve">7.1. Z postępowania wyklucza się Wykonawcę na podstawie art. 24 ust. 1 pkt. 12 – 23 Ustawy. </w:t>
      </w:r>
    </w:p>
    <w:p w:rsidR="006154BE" w:rsidRPr="00E35632" w:rsidRDefault="006154BE" w:rsidP="006154BE">
      <w:pPr>
        <w:pStyle w:val="justify"/>
      </w:pPr>
    </w:p>
    <w:p w:rsidR="006154BE" w:rsidRPr="00E35632" w:rsidRDefault="006154BE" w:rsidP="006154BE">
      <w:pPr>
        <w:pStyle w:val="justify"/>
        <w:rPr>
          <w:b/>
        </w:rPr>
      </w:pPr>
      <w:r w:rsidRPr="00E35632">
        <w:rPr>
          <w:b/>
        </w:rPr>
        <w:t xml:space="preserve">7.2. Z postępowania o udzielenie zamówienia wyklucza się także: </w:t>
      </w:r>
    </w:p>
    <w:p w:rsidR="006154BE" w:rsidRPr="00E35632" w:rsidRDefault="006154BE" w:rsidP="006154BE">
      <w:pPr>
        <w:pStyle w:val="p"/>
      </w:pPr>
    </w:p>
    <w:p w:rsidR="006154BE" w:rsidRPr="00E35632" w:rsidRDefault="006154BE" w:rsidP="006154BE">
      <w:pPr>
        <w:pStyle w:val="justify"/>
        <w:numPr>
          <w:ilvl w:val="1"/>
          <w:numId w:val="4"/>
        </w:numPr>
      </w:pPr>
      <w:r w:rsidRPr="00E35632">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6154BE" w:rsidRPr="00E35632" w:rsidRDefault="006154BE" w:rsidP="006154BE">
      <w:pPr>
        <w:pStyle w:val="p"/>
      </w:pPr>
    </w:p>
    <w:p w:rsidR="006154BE" w:rsidRPr="00E35632" w:rsidRDefault="006154BE" w:rsidP="006154BE">
      <w:pPr>
        <w:pStyle w:val="justify"/>
        <w:numPr>
          <w:ilvl w:val="1"/>
          <w:numId w:val="4"/>
        </w:numPr>
      </w:pPr>
      <w:r w:rsidRPr="00E35632">
        <w:t xml:space="preserve">który w sposób zawiniony poważnie naruszył obowiązki zawodowe, co podważa jego uczciwość, </w:t>
      </w:r>
      <w:r w:rsidRPr="00E35632">
        <w:br/>
        <w:t>w szczególności gdy wykonawca w wyniku zamierzonego działania lub rażącego niedbalstwa nie wykonał lub nienależycie wykonał zamówienie publiczne, co Zamawiający jest w stanie wykazać za pomocą stosownych środków dowodowych;</w:t>
      </w:r>
    </w:p>
    <w:p w:rsidR="006154BE" w:rsidRPr="00E35632" w:rsidRDefault="006154BE" w:rsidP="006154BE">
      <w:pPr>
        <w:pStyle w:val="justify"/>
        <w:ind w:left="720"/>
      </w:pPr>
    </w:p>
    <w:p w:rsidR="006154BE" w:rsidRPr="00E35632" w:rsidRDefault="006154BE" w:rsidP="006154BE">
      <w:pPr>
        <w:pStyle w:val="justify"/>
        <w:numPr>
          <w:ilvl w:val="1"/>
          <w:numId w:val="4"/>
        </w:numPr>
      </w:pPr>
      <w:r w:rsidRPr="00E35632">
        <w:t xml:space="preserve">jeżeli wykonawca lub osoby, o których mowa w art. 24 ust. 1 pkt. 14 Ustawy, uprawnione do reprezentowania wykonawcy pozostają w relacjach określonych w art. 17 ust. 1 pkt 2–4 Ustawy z: </w:t>
      </w:r>
    </w:p>
    <w:p w:rsidR="006154BE" w:rsidRPr="00E35632" w:rsidRDefault="006154BE" w:rsidP="006154BE">
      <w:pPr>
        <w:pStyle w:val="Akapitzlist"/>
        <w:spacing w:line="276" w:lineRule="auto"/>
        <w:rPr>
          <w:rFonts w:ascii="Arial Narrow" w:hAnsi="Arial Narrow"/>
        </w:rPr>
      </w:pPr>
    </w:p>
    <w:p w:rsidR="006154BE" w:rsidRPr="00E35632" w:rsidRDefault="006154BE" w:rsidP="006154BE">
      <w:pPr>
        <w:pStyle w:val="justify"/>
        <w:ind w:left="720"/>
      </w:pPr>
      <w:r w:rsidRPr="00E35632">
        <w:t>a)</w:t>
      </w:r>
      <w:r w:rsidRPr="00E35632">
        <w:tab/>
        <w:t xml:space="preserve">zamawiającym, </w:t>
      </w:r>
    </w:p>
    <w:p w:rsidR="006154BE" w:rsidRPr="00E35632" w:rsidRDefault="006154BE" w:rsidP="006154BE">
      <w:pPr>
        <w:pStyle w:val="justify"/>
        <w:ind w:left="720"/>
      </w:pPr>
      <w:r w:rsidRPr="00E35632">
        <w:t>b)</w:t>
      </w:r>
      <w:r w:rsidRPr="00E35632">
        <w:tab/>
        <w:t xml:space="preserve">osobami uprawnionymi do reprezentowania Zamawiającego, </w:t>
      </w:r>
    </w:p>
    <w:p w:rsidR="006154BE" w:rsidRPr="00E35632" w:rsidRDefault="006154BE" w:rsidP="006154BE">
      <w:pPr>
        <w:pStyle w:val="justify"/>
        <w:ind w:left="720"/>
      </w:pPr>
      <w:r w:rsidRPr="00E35632">
        <w:t>c)</w:t>
      </w:r>
      <w:r w:rsidRPr="00E35632">
        <w:tab/>
        <w:t xml:space="preserve">członkami komisji przetargowej, </w:t>
      </w:r>
    </w:p>
    <w:p w:rsidR="006154BE" w:rsidRPr="00E35632" w:rsidRDefault="006154BE" w:rsidP="006154BE">
      <w:pPr>
        <w:pStyle w:val="justify"/>
        <w:ind w:left="720"/>
      </w:pPr>
      <w:r w:rsidRPr="00E35632">
        <w:t>d)</w:t>
      </w:r>
      <w:r w:rsidRPr="00E35632">
        <w:tab/>
        <w:t xml:space="preserve">osobami, które złożyły oświadczenie, o którym mowa w art. 17 ust. 2a Ustawy </w:t>
      </w:r>
    </w:p>
    <w:p w:rsidR="006154BE" w:rsidRPr="00E35632" w:rsidRDefault="006154BE" w:rsidP="006154BE">
      <w:pPr>
        <w:pStyle w:val="justify"/>
        <w:ind w:left="720"/>
      </w:pPr>
      <w:r w:rsidRPr="00E35632">
        <w:t>– chyba że jest możliwe zapewnienie bezstronności po stronie Zamawiającego w inny sposób niż przez wykluczenie wykonawcy z udziału w postępowaniu; (musi być taki układ tekstu)</w:t>
      </w:r>
    </w:p>
    <w:p w:rsidR="006154BE" w:rsidRPr="00E35632" w:rsidRDefault="006154BE" w:rsidP="006154BE">
      <w:pPr>
        <w:pStyle w:val="p"/>
      </w:pPr>
    </w:p>
    <w:p w:rsidR="006154BE" w:rsidRPr="00E35632" w:rsidRDefault="006154BE" w:rsidP="006154BE">
      <w:pPr>
        <w:pStyle w:val="justify"/>
        <w:numPr>
          <w:ilvl w:val="1"/>
          <w:numId w:val="4"/>
        </w:numPr>
      </w:pPr>
      <w:r w:rsidRPr="00E35632">
        <w:t>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rsidR="006154BE" w:rsidRPr="00E35632" w:rsidRDefault="006154BE" w:rsidP="006154BE">
      <w:pPr>
        <w:pStyle w:val="p"/>
      </w:pPr>
    </w:p>
    <w:p w:rsidR="006154BE" w:rsidRPr="00E35632" w:rsidRDefault="006154BE" w:rsidP="006154BE">
      <w:pPr>
        <w:pStyle w:val="justify"/>
        <w:numPr>
          <w:ilvl w:val="1"/>
          <w:numId w:val="4"/>
        </w:numPr>
      </w:pPr>
      <w:r w:rsidRPr="00E35632">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154BE" w:rsidRPr="00E35632" w:rsidRDefault="006154BE" w:rsidP="006154BE">
      <w:pPr>
        <w:pStyle w:val="p"/>
      </w:pPr>
    </w:p>
    <w:p w:rsidR="006154BE" w:rsidRPr="00E35632" w:rsidRDefault="006154BE" w:rsidP="006154BE">
      <w:pPr>
        <w:pStyle w:val="justify"/>
        <w:numPr>
          <w:ilvl w:val="1"/>
          <w:numId w:val="4"/>
        </w:numPr>
      </w:pPr>
      <w:r w:rsidRPr="00E35632">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w:t>
      </w:r>
    </w:p>
    <w:p w:rsidR="006154BE" w:rsidRPr="00E35632" w:rsidRDefault="006154BE" w:rsidP="006154BE">
      <w:pPr>
        <w:pStyle w:val="p"/>
      </w:pPr>
    </w:p>
    <w:p w:rsidR="006154BE" w:rsidRPr="00E35632" w:rsidRDefault="006154BE" w:rsidP="006154BE">
      <w:pPr>
        <w:pStyle w:val="justify"/>
        <w:numPr>
          <w:ilvl w:val="1"/>
          <w:numId w:val="4"/>
        </w:numPr>
      </w:pPr>
      <w:r w:rsidRPr="00E35632">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6154BE" w:rsidRPr="00E35632" w:rsidRDefault="006154BE" w:rsidP="006154BE">
      <w:pPr>
        <w:pStyle w:val="p"/>
      </w:pPr>
    </w:p>
    <w:p w:rsidR="006154BE" w:rsidRPr="00E35632" w:rsidRDefault="006154BE" w:rsidP="006154BE">
      <w:pPr>
        <w:pStyle w:val="justify"/>
        <w:numPr>
          <w:ilvl w:val="1"/>
          <w:numId w:val="4"/>
        </w:numPr>
      </w:pPr>
      <w:r w:rsidRPr="00E35632">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6154BE" w:rsidRPr="00E35632" w:rsidRDefault="006154BE" w:rsidP="006154BE">
      <w:pPr>
        <w:pStyle w:val="p"/>
      </w:pPr>
    </w:p>
    <w:p w:rsidR="006154BE" w:rsidRPr="00E35632" w:rsidRDefault="006154BE" w:rsidP="006154BE">
      <w:pPr>
        <w:pStyle w:val="justify"/>
      </w:pPr>
      <w:r w:rsidRPr="00E35632">
        <w:rPr>
          <w:b/>
        </w:rPr>
        <w:t>7.3</w:t>
      </w:r>
      <w:r w:rsidRPr="00E35632">
        <w:t xml:space="preserve">. </w:t>
      </w:r>
      <w:r w:rsidRPr="00E35632">
        <w:rPr>
          <w:u w:val="single"/>
        </w:rPr>
        <w:t>Wykonawca, w terminie 3 dni od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6154BE" w:rsidRPr="00E35632" w:rsidRDefault="006154BE" w:rsidP="006154BE">
      <w:pPr>
        <w:pStyle w:val="p"/>
      </w:pPr>
    </w:p>
    <w:p w:rsidR="006154BE" w:rsidRPr="00E35632" w:rsidRDefault="006154BE" w:rsidP="006154BE">
      <w:pPr>
        <w:pStyle w:val="justify"/>
      </w:pPr>
      <w:r w:rsidRPr="00E35632">
        <w:rPr>
          <w:b/>
        </w:rPr>
        <w:t>7.4.</w:t>
      </w:r>
      <w:r w:rsidRPr="00E35632">
        <w:t xml:space="preserve"> Zamawiający wymaga, aby wykonawca, który zamierza powierzyć wykonanie części zamówienia podwykonawcom, przedkładał oświadczenie dotyczące braku istnienia wobec nich podstaw wykluczenia.</w:t>
      </w:r>
    </w:p>
    <w:p w:rsidR="006154BE" w:rsidRPr="00E35632" w:rsidRDefault="006154BE" w:rsidP="006154BE">
      <w:pPr>
        <w:pStyle w:val="p"/>
      </w:pPr>
    </w:p>
    <w:p w:rsidR="006154BE" w:rsidRPr="00E35632" w:rsidRDefault="006154BE" w:rsidP="006154BE">
      <w:pPr>
        <w:pStyle w:val="justify"/>
        <w:rPr>
          <w:b/>
        </w:rPr>
      </w:pPr>
      <w:r w:rsidRPr="00E35632">
        <w:rPr>
          <w:b/>
        </w:rPr>
        <w:t>7.5. W celu poświadczenia, iż brak jest podstaw do wykluczenia Wykonawcy z postępowania o udzielenie zamówienia w okolicznościach, o których mowa w art. 24 Ustawy, Wykonawca zobowiązany jest złożyć:</w:t>
      </w:r>
    </w:p>
    <w:p w:rsidR="006154BE" w:rsidRPr="00E35632" w:rsidRDefault="006154BE" w:rsidP="006154BE">
      <w:pPr>
        <w:pStyle w:val="justify"/>
        <w:rPr>
          <w:b/>
        </w:rPr>
      </w:pPr>
    </w:p>
    <w:p w:rsidR="006154BE" w:rsidRPr="00E35632" w:rsidRDefault="006154BE" w:rsidP="006154BE">
      <w:pPr>
        <w:pStyle w:val="justify"/>
      </w:pPr>
      <w:r w:rsidRPr="00E35632">
        <w:t>Wykonawca składa oświadczenie stanowiące</w:t>
      </w:r>
      <w:r w:rsidR="00AE04A4">
        <w:t xml:space="preserve"> </w:t>
      </w:r>
      <w:r w:rsidRPr="00E35632">
        <w:rPr>
          <w:b/>
          <w:u w:val="single"/>
        </w:rPr>
        <w:t>załącznik nr 1</w:t>
      </w:r>
      <w:r w:rsidRPr="00E35632">
        <w:t xml:space="preserve"> do niniejszej SIWZ.</w:t>
      </w:r>
    </w:p>
    <w:p w:rsidR="005A4F8D" w:rsidRDefault="005A4F8D" w:rsidP="006154BE">
      <w:pPr>
        <w:pStyle w:val="p"/>
        <w:rPr>
          <w:rStyle w:val="bold"/>
        </w:rPr>
      </w:pPr>
    </w:p>
    <w:p w:rsidR="005A4F8D" w:rsidRPr="00E35632" w:rsidRDefault="005A4F8D" w:rsidP="006154BE">
      <w:pPr>
        <w:pStyle w:val="p"/>
        <w:rPr>
          <w:rStyle w:val="bold"/>
        </w:rPr>
      </w:pPr>
    </w:p>
    <w:p w:rsidR="006154BE" w:rsidRPr="00E35632" w:rsidRDefault="006154BE" w:rsidP="006154BE">
      <w:pPr>
        <w:pStyle w:val="p"/>
      </w:pPr>
      <w:r w:rsidRPr="00E35632">
        <w:rPr>
          <w:rStyle w:val="bold"/>
        </w:rPr>
        <w:t>8</w:t>
      </w:r>
      <w:r>
        <w:rPr>
          <w:rStyle w:val="bold"/>
        </w:rPr>
        <w:t>. WYMAGANIA DOTYCZĄCE OŚ</w:t>
      </w:r>
      <w:r w:rsidRPr="00E35632">
        <w:rPr>
          <w:rStyle w:val="bold"/>
        </w:rPr>
        <w:t>WIADCZEŃ I DOKUMENTÓW</w:t>
      </w:r>
    </w:p>
    <w:p w:rsidR="006154BE" w:rsidRPr="00E35632" w:rsidRDefault="006154BE" w:rsidP="006154BE">
      <w:pPr>
        <w:pStyle w:val="p"/>
      </w:pPr>
    </w:p>
    <w:p w:rsidR="006154BE" w:rsidRPr="00E35632" w:rsidRDefault="006154BE" w:rsidP="006154BE">
      <w:pPr>
        <w:pStyle w:val="justify"/>
      </w:pPr>
      <w:r w:rsidRPr="00E35632">
        <w:rPr>
          <w:b/>
        </w:rPr>
        <w:t>8.1</w:t>
      </w:r>
      <w:r w:rsidRPr="00E35632">
        <w:t xml:space="preserve">.Zamawiający w </w:t>
      </w:r>
      <w:r w:rsidRPr="005E6171">
        <w:rPr>
          <w:color w:val="000000" w:themeColor="text1"/>
        </w:rPr>
        <w:t>niniejszym postępowaniu stosuje „procedurę odwróconą na podstawie art. 24aa</w:t>
      </w:r>
      <w:r w:rsidRPr="00E35632">
        <w:t xml:space="preserve"> Ustawy. W związku z tym Zamawiający najpierw dokona oceny ofert, a następnie zbada, czy wykonawca, którego oferta </w:t>
      </w:r>
      <w:r w:rsidRPr="00E35632">
        <w:lastRenderedPageBreak/>
        <w:t>została oceniona jako najkorzystniejsza, nie podlega wykluczeniu oraz spełnia warunki udziału w postępowaniu. Jeżeli wykonawca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 Zamawiający po ocenie ofert dokonuje weryfikacji wyłącznie oświadczenia o spełnianiu warunków udziału w postępowaniu oraz niepodleganiu wykluczeniu, a także pozostałych dokumentów podmiotowych w odniesieniu do wykonawcy którego oferta jest najkorzystniejsza.</w:t>
      </w:r>
    </w:p>
    <w:p w:rsidR="006154BE" w:rsidRPr="00E35632" w:rsidRDefault="006154BE" w:rsidP="006154BE">
      <w:pPr>
        <w:pStyle w:val="p"/>
      </w:pPr>
    </w:p>
    <w:p w:rsidR="006154BE" w:rsidRPr="00E35632" w:rsidRDefault="006154BE" w:rsidP="006154BE">
      <w:pPr>
        <w:pStyle w:val="justify"/>
      </w:pPr>
      <w:r w:rsidRPr="00E35632">
        <w:rPr>
          <w:b/>
        </w:rPr>
        <w:t>8.2</w:t>
      </w:r>
      <w:r w:rsidRPr="00E35632">
        <w:t>. Do oferty Wykonawca dołącza aktualne na dzień składania ofert oświadczenie stanowiące załącznik nr 1 do niniejszej specyfikacji, w zakresie wskazanym przez Zamawiającego. Informacje zawarte w oświadczeniu stanowią wstępne potwierdzenie, że Wykonawca nie podlega wykluczeniu oraz spełnia warunki udziału w postępowaniu.</w:t>
      </w:r>
    </w:p>
    <w:p w:rsidR="006154BE" w:rsidRPr="00E35632" w:rsidRDefault="006154BE" w:rsidP="006154BE">
      <w:pPr>
        <w:pStyle w:val="p"/>
      </w:pPr>
    </w:p>
    <w:p w:rsidR="006154BE" w:rsidRPr="00E35632" w:rsidRDefault="006154BE" w:rsidP="006154BE">
      <w:pPr>
        <w:pStyle w:val="justify"/>
      </w:pPr>
      <w:r w:rsidRPr="00E35632">
        <w:rPr>
          <w:b/>
        </w:rPr>
        <w:t>8.3.</w:t>
      </w:r>
      <w:r w:rsidRPr="00E35632">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1 do niniejszej specyfikacji.</w:t>
      </w:r>
    </w:p>
    <w:p w:rsidR="006154BE" w:rsidRPr="00E35632" w:rsidRDefault="006154BE" w:rsidP="006154BE">
      <w:pPr>
        <w:pStyle w:val="p"/>
      </w:pPr>
    </w:p>
    <w:p w:rsidR="006154BE" w:rsidRPr="00E35632" w:rsidRDefault="006154BE" w:rsidP="006154BE">
      <w:pPr>
        <w:pStyle w:val="justify"/>
      </w:pPr>
      <w:r w:rsidRPr="00E35632">
        <w:rPr>
          <w:b/>
        </w:rPr>
        <w:t>8.4.</w:t>
      </w:r>
      <w:r w:rsidRPr="00E35632">
        <w:t xml:space="preserve"> W przypadku wspólnego ubiegania się o zamówienie przez Wykonawców, oświadczenie stanowiące załącznik nr 1 do niniejszej specyfikacji składa każdy z Wykonawców wspólnie ubiegających się o zamówienie. Dokumenty te potwierdzają spełnianie warunków udziału w postępowaniu, w zakresie, w którym każdy z Wykonawców wykazuje spełnianie warunków udziału w postępowaniu oraz brak podstaw do wykluczenia.</w:t>
      </w:r>
    </w:p>
    <w:p w:rsidR="006154BE" w:rsidRPr="00E35632" w:rsidRDefault="006154BE" w:rsidP="006154BE">
      <w:pPr>
        <w:pStyle w:val="p"/>
      </w:pPr>
    </w:p>
    <w:p w:rsidR="006154BE" w:rsidRPr="00E35632" w:rsidRDefault="006154BE" w:rsidP="006154BE">
      <w:pPr>
        <w:pStyle w:val="justify"/>
      </w:pPr>
      <w:r w:rsidRPr="00E35632">
        <w:rPr>
          <w:b/>
        </w:rPr>
        <w:t>8.5.</w:t>
      </w:r>
      <w:r w:rsidRPr="00E35632">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154BE" w:rsidRPr="00E35632" w:rsidRDefault="006154BE" w:rsidP="006154BE">
      <w:pPr>
        <w:pStyle w:val="p"/>
      </w:pPr>
    </w:p>
    <w:p w:rsidR="006154BE" w:rsidRPr="00E35632" w:rsidRDefault="006154BE" w:rsidP="006154BE">
      <w:pPr>
        <w:pStyle w:val="justify"/>
      </w:pPr>
      <w:r w:rsidRPr="00E35632">
        <w:rPr>
          <w:b/>
        </w:rPr>
        <w:t>8.6.</w:t>
      </w:r>
      <w:r w:rsidRPr="00E35632">
        <w:t xml:space="preserve"> Wykonawca, który zamierza powierzyć wykonanie części zamówienia podwykonawcom, w celu wykazania braku istnienia wobec nich podstaw wykluczenia z udziału w postępowaniu  zamieszcza informacje o podwykonawcach w oświadczeniu.</w:t>
      </w:r>
    </w:p>
    <w:p w:rsidR="006154BE" w:rsidRPr="00E35632" w:rsidRDefault="006154BE" w:rsidP="006154BE">
      <w:pPr>
        <w:pStyle w:val="p"/>
      </w:pPr>
    </w:p>
    <w:p w:rsidR="006154BE" w:rsidRPr="00E35632" w:rsidRDefault="006154BE" w:rsidP="006154BE">
      <w:pPr>
        <w:pStyle w:val="justify"/>
      </w:pPr>
      <w:r w:rsidRPr="00E35632">
        <w:rPr>
          <w:b/>
        </w:rPr>
        <w:t>8.7.</w:t>
      </w:r>
      <w:r w:rsidR="00E30B03">
        <w:rPr>
          <w:b/>
        </w:rPr>
        <w:t xml:space="preserve"> </w:t>
      </w:r>
      <w:r w:rsidRPr="00E35632">
        <w:rPr>
          <w:u w:val="single"/>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w:t>
      </w:r>
    </w:p>
    <w:p w:rsidR="006154BE" w:rsidRPr="00E35632" w:rsidRDefault="006154BE" w:rsidP="006154BE">
      <w:pPr>
        <w:pStyle w:val="p"/>
      </w:pPr>
    </w:p>
    <w:p w:rsidR="006154BE" w:rsidRPr="00E35632" w:rsidRDefault="006154BE" w:rsidP="006154BE">
      <w:pPr>
        <w:pStyle w:val="justify"/>
      </w:pPr>
      <w:r w:rsidRPr="00E35632">
        <w:rPr>
          <w:b/>
        </w:rPr>
        <w:t>8.8.</w:t>
      </w:r>
      <w:r w:rsidRPr="00E35632">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154BE" w:rsidRPr="00E35632" w:rsidRDefault="006154BE" w:rsidP="006154BE">
      <w:pPr>
        <w:pStyle w:val="p"/>
      </w:pPr>
    </w:p>
    <w:p w:rsidR="006154BE" w:rsidRPr="00AE04A4" w:rsidRDefault="006154BE" w:rsidP="00AE04A4">
      <w:pPr>
        <w:pStyle w:val="justify"/>
      </w:pPr>
      <w:r w:rsidRPr="00E35632">
        <w:rPr>
          <w:b/>
        </w:rPr>
        <w:t>8.9.</w:t>
      </w:r>
      <w:r w:rsidRPr="00E35632">
        <w:t xml:space="preserve"> Wykonawca nie jest zobowiązany do złożenia oświadczeń lub dokumentów potwierdzających okoliczności, o których mowa w art. 25 ust. 1 pkt 1 i 3 Ustawy, jeżeli Zamawiający posiada oświadczenia lub dokumenty dotyczące tego wykonawcy lub może je uzyskać za pomocą </w:t>
      </w:r>
      <w:r w:rsidRPr="00194A8F">
        <w:t>bezpłatnych i ogólnodostępnych baz danych, w szczególności rejestrów publicznych w rozumieniu ustawy z dnia 17 lutego 2005 r. o informatyzacji działalności podmiotów realizujących zadania publiczne (t. j. Dz. U. z 2017 r. poz. 570z późn.zm).</w:t>
      </w:r>
    </w:p>
    <w:p w:rsidR="006154BE" w:rsidRPr="00E35632" w:rsidRDefault="006154BE" w:rsidP="006154BE">
      <w:pPr>
        <w:pStyle w:val="p"/>
        <w:rPr>
          <w:color w:val="00B050"/>
        </w:rPr>
      </w:pPr>
    </w:p>
    <w:p w:rsidR="006154BE" w:rsidRPr="00E35632" w:rsidRDefault="006154BE" w:rsidP="006154BE">
      <w:pPr>
        <w:pStyle w:val="p"/>
      </w:pPr>
      <w:r w:rsidRPr="00E35632">
        <w:rPr>
          <w:rStyle w:val="bold"/>
        </w:rPr>
        <w:t>9. SPOSÓB POROZUMIEWANIA SIĘ Z ZAMAWIAJĄCYM</w:t>
      </w:r>
    </w:p>
    <w:p w:rsidR="006154BE" w:rsidRPr="00E35632" w:rsidRDefault="006154BE" w:rsidP="006154BE">
      <w:pPr>
        <w:pStyle w:val="p"/>
      </w:pPr>
    </w:p>
    <w:p w:rsidR="006154BE" w:rsidRPr="00E35632" w:rsidRDefault="006154BE" w:rsidP="006154BE">
      <w:pPr>
        <w:pStyle w:val="justify"/>
      </w:pPr>
      <w:r w:rsidRPr="00E35632">
        <w:rPr>
          <w:b/>
        </w:rPr>
        <w:lastRenderedPageBreak/>
        <w:t>9.1</w:t>
      </w:r>
      <w:r w:rsidRPr="00E35632">
        <w:t>. Wyjaśnienia dotyczące Specyfikacji Istotnych Warunków Zamówienia udzielane będą z zachowaniem zasad określonych w Ustawie (art. 38).</w:t>
      </w:r>
    </w:p>
    <w:p w:rsidR="006154BE" w:rsidRPr="00E35632" w:rsidRDefault="006154BE" w:rsidP="006154BE">
      <w:pPr>
        <w:pStyle w:val="justify"/>
      </w:pPr>
      <w:r w:rsidRPr="00E35632">
        <w:rPr>
          <w:b/>
        </w:rPr>
        <w:t>9.2.</w:t>
      </w:r>
      <w:r w:rsidRPr="00E35632">
        <w:t xml:space="preserve"> W niniejszym postępowaniu wszelkie oświadczenia, wnioski, zawiadomienia, wezwania oraz informacje Zamawiający i wykonawcy przekazują pisemnie, faksem, drogą elektroniczną (nie dotyczy oferty).</w:t>
      </w:r>
    </w:p>
    <w:p w:rsidR="006154BE" w:rsidRPr="00E35632" w:rsidRDefault="006154BE" w:rsidP="006154BE">
      <w:pPr>
        <w:pStyle w:val="justify"/>
      </w:pPr>
      <w:r w:rsidRPr="00E35632">
        <w:rPr>
          <w:b/>
        </w:rPr>
        <w:t>9.3</w:t>
      </w:r>
      <w:r w:rsidRPr="00E35632">
        <w:t>. Wybrany sposób przekazywania oświadczeń, wniosków, zawiadomień wezwań oraz informacji nie może ograniczać konkurencji; zawsze dopuszczalna jest forma pisemna, z zastrzeżeniem wyjątków przewidzianych w Ustawie.</w:t>
      </w:r>
    </w:p>
    <w:p w:rsidR="006154BE" w:rsidRPr="00E35632" w:rsidRDefault="006154BE" w:rsidP="006154BE">
      <w:pPr>
        <w:pStyle w:val="justify"/>
      </w:pPr>
      <w:r w:rsidRPr="00E35632">
        <w:rPr>
          <w:b/>
        </w:rPr>
        <w:t>9.4</w:t>
      </w:r>
      <w:r w:rsidRPr="00E35632">
        <w:t>. Osobą uprawnioną do kontaktu z wykonawcami jest:</w:t>
      </w:r>
    </w:p>
    <w:p w:rsidR="006154BE" w:rsidRPr="00E35632" w:rsidRDefault="006154BE" w:rsidP="006154BE">
      <w:pPr>
        <w:pStyle w:val="justify"/>
        <w:rPr>
          <w:rStyle w:val="bold"/>
          <w:rFonts w:cs="Times New Roman"/>
        </w:rPr>
      </w:pPr>
    </w:p>
    <w:p w:rsidR="006154BE" w:rsidRPr="00E35632" w:rsidRDefault="006154BE" w:rsidP="006154BE">
      <w:pPr>
        <w:pStyle w:val="justify"/>
        <w:rPr>
          <w:rStyle w:val="bold"/>
          <w:rFonts w:cs="Times New Roman"/>
        </w:rPr>
      </w:pPr>
    </w:p>
    <w:p w:rsidR="006154BE" w:rsidRPr="00E35632" w:rsidRDefault="006154BE" w:rsidP="006154BE">
      <w:pPr>
        <w:pStyle w:val="justify"/>
        <w:rPr>
          <w:rStyle w:val="bold"/>
          <w:rFonts w:cs="Times New Roman"/>
          <w:b w:val="0"/>
        </w:rPr>
      </w:pPr>
      <w:r w:rsidRPr="00E35632">
        <w:rPr>
          <w:rStyle w:val="bold"/>
          <w:rFonts w:cs="Times New Roman"/>
        </w:rPr>
        <w:t>Judyta Ratajczak</w:t>
      </w:r>
    </w:p>
    <w:p w:rsidR="006154BE" w:rsidRPr="00E35632" w:rsidRDefault="006154BE" w:rsidP="006154BE">
      <w:pPr>
        <w:pStyle w:val="Tekstpodstawowy2"/>
        <w:spacing w:after="0" w:line="276" w:lineRule="auto"/>
        <w:rPr>
          <w:rFonts w:ascii="Arial Narrow" w:hAnsi="Arial Narrow"/>
          <w:sz w:val="22"/>
          <w:szCs w:val="22"/>
        </w:rPr>
      </w:pPr>
      <w:r w:rsidRPr="00E35632">
        <w:rPr>
          <w:rFonts w:ascii="Arial Narrow" w:hAnsi="Arial Narrow"/>
          <w:sz w:val="22"/>
          <w:szCs w:val="22"/>
        </w:rPr>
        <w:t xml:space="preserve">stanowisko – WINDYKACJA I ROZLICZENIA </w:t>
      </w:r>
    </w:p>
    <w:p w:rsidR="006154BE" w:rsidRPr="00E35632" w:rsidRDefault="006154BE" w:rsidP="006154BE">
      <w:pPr>
        <w:pStyle w:val="Tekstpodstawowy2"/>
        <w:spacing w:after="0" w:line="276" w:lineRule="auto"/>
        <w:rPr>
          <w:rFonts w:ascii="Arial Narrow" w:hAnsi="Arial Narrow"/>
          <w:sz w:val="22"/>
          <w:szCs w:val="22"/>
        </w:rPr>
      </w:pPr>
      <w:r w:rsidRPr="00E35632">
        <w:rPr>
          <w:rFonts w:ascii="Arial Narrow" w:hAnsi="Arial Narrow"/>
          <w:sz w:val="22"/>
          <w:szCs w:val="22"/>
        </w:rPr>
        <w:t>od poniedziałku do piątku w siedzibie zamawiającego, w pokoju nr 5, w godzinach 8</w:t>
      </w:r>
      <w:r w:rsidRPr="00E35632">
        <w:rPr>
          <w:rFonts w:ascii="Arial Narrow" w:hAnsi="Arial Narrow"/>
          <w:sz w:val="22"/>
          <w:szCs w:val="22"/>
          <w:u w:val="single"/>
          <w:vertAlign w:val="superscript"/>
        </w:rPr>
        <w:t>00</w:t>
      </w:r>
      <w:r w:rsidRPr="00E35632">
        <w:rPr>
          <w:rFonts w:ascii="Arial Narrow" w:hAnsi="Arial Narrow"/>
          <w:sz w:val="22"/>
          <w:szCs w:val="22"/>
        </w:rPr>
        <w:t xml:space="preserve"> -15</w:t>
      </w:r>
      <w:r w:rsidRPr="00E35632">
        <w:rPr>
          <w:rFonts w:ascii="Arial Narrow" w:hAnsi="Arial Narrow"/>
          <w:sz w:val="22"/>
          <w:szCs w:val="22"/>
          <w:u w:val="single"/>
          <w:vertAlign w:val="superscript"/>
        </w:rPr>
        <w:t>00</w:t>
      </w:r>
      <w:r w:rsidRPr="00E35632">
        <w:rPr>
          <w:rFonts w:ascii="Arial Narrow" w:hAnsi="Arial Narrow"/>
          <w:sz w:val="22"/>
          <w:szCs w:val="22"/>
        </w:rPr>
        <w:t>.</w:t>
      </w:r>
    </w:p>
    <w:p w:rsidR="006154BE" w:rsidRPr="00E35632" w:rsidRDefault="006154BE" w:rsidP="006154BE">
      <w:pPr>
        <w:pStyle w:val="Tekstpodstawowy2"/>
        <w:spacing w:after="0" w:line="276" w:lineRule="auto"/>
        <w:rPr>
          <w:rFonts w:ascii="Arial Narrow" w:hAnsi="Arial Narrow"/>
          <w:szCs w:val="24"/>
        </w:rPr>
      </w:pPr>
    </w:p>
    <w:p w:rsidR="006154BE" w:rsidRPr="00E35632" w:rsidRDefault="006154BE" w:rsidP="006154BE">
      <w:pPr>
        <w:pStyle w:val="Tekstpodstawowy2"/>
        <w:spacing w:after="0" w:line="276" w:lineRule="auto"/>
        <w:rPr>
          <w:rFonts w:ascii="Arial Narrow" w:hAnsi="Arial Narrow"/>
          <w:szCs w:val="24"/>
        </w:rPr>
      </w:pPr>
    </w:p>
    <w:p w:rsidR="006154BE" w:rsidRPr="00E35632" w:rsidRDefault="006154BE" w:rsidP="006154BE">
      <w:pPr>
        <w:pStyle w:val="p"/>
      </w:pPr>
      <w:r w:rsidRPr="00E35632">
        <w:rPr>
          <w:rStyle w:val="bold"/>
        </w:rPr>
        <w:t>10. TERMIN ZWIĄZANIA OFERTĄ</w:t>
      </w:r>
    </w:p>
    <w:p w:rsidR="006154BE" w:rsidRPr="00E35632" w:rsidRDefault="006154BE" w:rsidP="006154BE">
      <w:pPr>
        <w:pStyle w:val="p"/>
      </w:pPr>
    </w:p>
    <w:p w:rsidR="006154BE" w:rsidRPr="00E35632" w:rsidRDefault="006154BE" w:rsidP="006154BE">
      <w:pPr>
        <w:pStyle w:val="justify"/>
      </w:pPr>
      <w:r w:rsidRPr="00E35632">
        <w:rPr>
          <w:b/>
        </w:rPr>
        <w:t>10.1</w:t>
      </w:r>
      <w:r w:rsidRPr="00E35632">
        <w:t>. Wykonawca pozostaje związany ofertą przez okres 30 dni.</w:t>
      </w:r>
    </w:p>
    <w:p w:rsidR="006154BE" w:rsidRPr="00E35632" w:rsidRDefault="006154BE" w:rsidP="006154BE">
      <w:pPr>
        <w:pStyle w:val="justify"/>
      </w:pPr>
      <w:r w:rsidRPr="00E35632">
        <w:rPr>
          <w:b/>
        </w:rPr>
        <w:t>10.2.</w:t>
      </w:r>
      <w:r w:rsidRPr="00E35632">
        <w:t xml:space="preserve"> Bieg terminu związania ofertą rozpoczyna się wraz z dniem otwarcia ofert.</w:t>
      </w:r>
    </w:p>
    <w:p w:rsidR="006154BE" w:rsidRPr="00E35632" w:rsidRDefault="006154BE" w:rsidP="006154BE">
      <w:pPr>
        <w:pStyle w:val="justify"/>
      </w:pPr>
      <w:r w:rsidRPr="00E35632">
        <w:rPr>
          <w:b/>
        </w:rPr>
        <w:t>10.3.</w:t>
      </w:r>
      <w:r w:rsidRPr="00E35632">
        <w:t xml:space="preserve"> Co najmniej na 3 dni przed upływem terminu związania ofertą Zamawiający może tylko raz zwrócić się do wykonawców o wyrażenie zgody na przedłużenie tego terminu o oznaczony okres, nie dłuższy jednak niż 60 dni.</w:t>
      </w:r>
    </w:p>
    <w:p w:rsidR="006154BE" w:rsidRPr="00E35632" w:rsidRDefault="006154BE" w:rsidP="006154BE">
      <w:pPr>
        <w:pStyle w:val="justify"/>
      </w:pPr>
      <w:r w:rsidRPr="00E35632">
        <w:rPr>
          <w:b/>
        </w:rPr>
        <w:t>10.4.</w:t>
      </w:r>
      <w:r w:rsidRPr="00E35632">
        <w:t xml:space="preserve">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154BE" w:rsidRPr="00E35632" w:rsidRDefault="006154BE" w:rsidP="006154BE">
      <w:pPr>
        <w:pStyle w:val="p"/>
      </w:pPr>
    </w:p>
    <w:p w:rsidR="006154BE" w:rsidRPr="00E35632" w:rsidRDefault="006154BE" w:rsidP="006154BE">
      <w:pPr>
        <w:pStyle w:val="p"/>
      </w:pPr>
      <w:r w:rsidRPr="00E35632">
        <w:rPr>
          <w:rStyle w:val="bold"/>
        </w:rPr>
        <w:t>11. OPIS SPOSOBU PRZYGOTOWYWANIA OFERT</w:t>
      </w:r>
    </w:p>
    <w:p w:rsidR="006154BE" w:rsidRPr="00E35632" w:rsidRDefault="006154BE" w:rsidP="006154BE">
      <w:pPr>
        <w:pStyle w:val="p"/>
      </w:pPr>
    </w:p>
    <w:p w:rsidR="006154BE" w:rsidRPr="00E35632" w:rsidRDefault="006154BE" w:rsidP="006154BE">
      <w:pPr>
        <w:pStyle w:val="justify"/>
      </w:pPr>
      <w:r w:rsidRPr="00E35632">
        <w:rPr>
          <w:b/>
        </w:rPr>
        <w:t>11.1.</w:t>
      </w:r>
      <w:r w:rsidRPr="00E35632">
        <w:t xml:space="preserve"> Wykonawca może złożyć tylko jedną ofertę.</w:t>
      </w:r>
    </w:p>
    <w:p w:rsidR="006154BE" w:rsidRPr="00E35632" w:rsidRDefault="006154BE" w:rsidP="006154BE">
      <w:pPr>
        <w:pStyle w:val="justify"/>
      </w:pPr>
      <w:r w:rsidRPr="00E35632">
        <w:rPr>
          <w:b/>
        </w:rPr>
        <w:t>11.2.</w:t>
      </w:r>
      <w:r w:rsidRPr="00E35632">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6154BE" w:rsidRPr="00E35632" w:rsidRDefault="006154BE" w:rsidP="006154BE">
      <w:pPr>
        <w:pStyle w:val="justify"/>
      </w:pPr>
      <w:r w:rsidRPr="00E35632">
        <w:rPr>
          <w:b/>
        </w:rPr>
        <w:t>11.3.</w:t>
      </w:r>
      <w:r w:rsidRPr="00E35632">
        <w:t xml:space="preserve"> Zamawiający nie przewiduje zwrotu kosztów udziału w postępowaniu.</w:t>
      </w:r>
    </w:p>
    <w:p w:rsidR="006154BE" w:rsidRPr="00E35632" w:rsidRDefault="006154BE" w:rsidP="006154BE">
      <w:pPr>
        <w:pStyle w:val="justify"/>
      </w:pPr>
      <w:r w:rsidRPr="00E35632">
        <w:rPr>
          <w:b/>
        </w:rPr>
        <w:t>11.4.</w:t>
      </w:r>
      <w:r w:rsidRPr="00E35632">
        <w:t xml:space="preserve"> Oferta wraz ze stanowiącymi jej integralną część załącznikami musi być sporządzona przez wykonawcę ściśle według postanowień SIWZ.</w:t>
      </w:r>
    </w:p>
    <w:p w:rsidR="006154BE" w:rsidRPr="00E35632" w:rsidRDefault="006154BE" w:rsidP="006154BE">
      <w:pPr>
        <w:pStyle w:val="justify"/>
      </w:pPr>
      <w:r w:rsidRPr="00E35632">
        <w:rPr>
          <w:b/>
        </w:rPr>
        <w:t>11.5.</w:t>
      </w:r>
      <w:r w:rsidRPr="00E35632">
        <w:t xml:space="preserve"> Oferta musi być sporządzona według wzoru formularza oferty stanowiącego </w:t>
      </w:r>
      <w:r w:rsidRPr="00E35632">
        <w:rPr>
          <w:b/>
          <w:u w:val="single"/>
        </w:rPr>
        <w:t>załącznik nr 2</w:t>
      </w:r>
      <w:r w:rsidR="00AE04A4">
        <w:rPr>
          <w:b/>
          <w:u w:val="single"/>
        </w:rPr>
        <w:t xml:space="preserve"> </w:t>
      </w:r>
      <w:r w:rsidRPr="00E35632">
        <w:t>do SIWZ.</w:t>
      </w:r>
    </w:p>
    <w:p w:rsidR="006154BE" w:rsidRPr="00E35632" w:rsidRDefault="006154BE" w:rsidP="006154BE">
      <w:pPr>
        <w:pStyle w:val="justify"/>
      </w:pPr>
      <w:r w:rsidRPr="00E35632">
        <w:rPr>
          <w:b/>
        </w:rPr>
        <w:t>11.6.</w:t>
      </w:r>
      <w:r w:rsidRPr="00E35632">
        <w:t xml:space="preserve"> Oferta musi być sporządzona w języku polskim. Dokumenty sporządzone w języku obcym muszą być złożone wraz z tłumaczeniem na język polski.</w:t>
      </w:r>
    </w:p>
    <w:p w:rsidR="006154BE" w:rsidRPr="00E35632" w:rsidRDefault="006154BE" w:rsidP="006154BE">
      <w:pPr>
        <w:pStyle w:val="justify"/>
      </w:pPr>
      <w:r w:rsidRPr="00E35632">
        <w:rPr>
          <w:b/>
        </w:rPr>
        <w:t>11.7.</w:t>
      </w:r>
      <w:r w:rsidRPr="00E35632">
        <w:t xml:space="preserve"> Proponuje się, aby wszystkie zapisane strony oferty wraz z załącznikami były złączone w sposób trwały.</w:t>
      </w:r>
    </w:p>
    <w:p w:rsidR="006154BE" w:rsidRPr="00E35632" w:rsidRDefault="006154BE" w:rsidP="006154BE">
      <w:pPr>
        <w:pStyle w:val="justify"/>
      </w:pPr>
      <w:r w:rsidRPr="00E35632">
        <w:rPr>
          <w:b/>
        </w:rPr>
        <w:t>11.8.</w:t>
      </w:r>
      <w:r w:rsidRPr="00E35632">
        <w:t xml:space="preserve"> Wszelkie poprawki lub zmiany w tekście oferty muszą być parafowane przez osobę (osoby) podpisujące ofertę i opatrzone datami ich dokonania.</w:t>
      </w:r>
    </w:p>
    <w:p w:rsidR="006154BE" w:rsidRPr="00E35632" w:rsidRDefault="006154BE" w:rsidP="006154BE">
      <w:pPr>
        <w:pStyle w:val="justify"/>
      </w:pPr>
      <w:r w:rsidRPr="00E35632">
        <w:rPr>
          <w:b/>
        </w:rPr>
        <w:t>11.9.</w:t>
      </w:r>
      <w:r w:rsidRPr="00E35632">
        <w:t xml:space="preserve"> Wykonawca jest zobowiązany wskazać w ofercie części zamówienia, które zamierza powierzyć podwykonawcom oraz zobowiązany jest do podania firm podwykonawców.</w:t>
      </w:r>
    </w:p>
    <w:p w:rsidR="006154BE" w:rsidRPr="00876347" w:rsidRDefault="006154BE" w:rsidP="006154BE">
      <w:pPr>
        <w:pStyle w:val="justify"/>
      </w:pPr>
      <w:r w:rsidRPr="00E35632">
        <w:rPr>
          <w:b/>
        </w:rPr>
        <w:t>11.</w:t>
      </w:r>
      <w:r w:rsidRPr="00876347">
        <w:rPr>
          <w:b/>
        </w:rPr>
        <w:t>10.</w:t>
      </w:r>
      <w:r w:rsidRPr="00876347">
        <w:t xml:space="preserve"> Wykonawca zamieszcza ofertę w kopercie oznaczonej nazwą i adresem Zamawiającego oraz opisanych w następujący sposób:</w:t>
      </w:r>
    </w:p>
    <w:p w:rsidR="006154BE" w:rsidRPr="00C66406" w:rsidRDefault="006154BE" w:rsidP="006154BE">
      <w:pPr>
        <w:pStyle w:val="p"/>
      </w:pPr>
    </w:p>
    <w:p w:rsidR="006154BE" w:rsidRPr="00DE36F2" w:rsidRDefault="006154BE" w:rsidP="00DE36F2">
      <w:pPr>
        <w:jc w:val="both"/>
        <w:rPr>
          <w:b/>
        </w:rPr>
      </w:pPr>
      <w:r w:rsidRPr="00C66406">
        <w:lastRenderedPageBreak/>
        <w:t xml:space="preserve">Oferta w postępowaniu: </w:t>
      </w:r>
      <w:r w:rsidR="007934CF">
        <w:rPr>
          <w:b/>
          <w:color w:val="000000"/>
          <w:shd w:val="clear" w:color="auto" w:fill="FFFFFF"/>
        </w:rPr>
        <w:t>Zakup wyposażenia zewnętrznego Lokalnego Centrum Popularyzacji Nauki Edukacji i Innowacji w Krobi</w:t>
      </w:r>
      <w:r w:rsidR="00921633">
        <w:rPr>
          <w:b/>
          <w:color w:val="000000"/>
          <w:shd w:val="clear" w:color="auto" w:fill="FFFFFF"/>
        </w:rPr>
        <w:t xml:space="preserve"> </w:t>
      </w:r>
      <w:r w:rsidR="007934CF">
        <w:rPr>
          <w:b/>
          <w:color w:val="000000"/>
          <w:shd w:val="clear" w:color="auto" w:fill="FFFFFF"/>
        </w:rPr>
        <w:t xml:space="preserve">- etap IV </w:t>
      </w:r>
      <w:r w:rsidR="007934CF">
        <w:rPr>
          <w:shd w:val="clear" w:color="auto" w:fill="FFFFFF"/>
        </w:rPr>
        <w:t xml:space="preserve">w związku z umową o dofinansowanie projektu w ramach Regionalnego Programu Operacyjnego Województwa Wielkopolskiego na lata 2014-2020, Oś Priorytetowa 9 Infrastruktura dla kapitału ludzkiego, Działanie 9.3 Inwestowanie w rozwój infrastruktury edukacyjnej i szkoleniowej, Poddziałanie 9.3.3 Inwestowanie </w:t>
      </w:r>
      <w:r w:rsidR="007934CF" w:rsidRPr="00A74ABC">
        <w:rPr>
          <w:shd w:val="clear" w:color="auto" w:fill="FFFFFF"/>
        </w:rPr>
        <w:t>w rozwój infrastruktury edukacji ogólnokształcącej</w:t>
      </w:r>
      <w:r w:rsidR="007934CF" w:rsidRPr="00A74ABC">
        <w:rPr>
          <w:b/>
        </w:rPr>
        <w:t xml:space="preserve"> </w:t>
      </w:r>
      <w:r w:rsidRPr="00A74ABC">
        <w:rPr>
          <w:rFonts w:cs="Times New Roman"/>
          <w:b/>
        </w:rPr>
        <w:t>NIE</w:t>
      </w:r>
      <w:r w:rsidR="00C66406" w:rsidRPr="00A74ABC">
        <w:rPr>
          <w:rFonts w:cs="Times New Roman"/>
          <w:b/>
        </w:rPr>
        <w:t xml:space="preserve"> </w:t>
      </w:r>
      <w:r w:rsidRPr="00A74ABC">
        <w:rPr>
          <w:rStyle w:val="bold"/>
        </w:rPr>
        <w:t xml:space="preserve">OTWIERAĆ przed dniem </w:t>
      </w:r>
      <w:r w:rsidR="007934CF" w:rsidRPr="00A74ABC">
        <w:rPr>
          <w:rStyle w:val="bold"/>
        </w:rPr>
        <w:t xml:space="preserve">24 kwietnia </w:t>
      </w:r>
      <w:r w:rsidRPr="00A74ABC">
        <w:rPr>
          <w:rStyle w:val="bold"/>
        </w:rPr>
        <w:t>201</w:t>
      </w:r>
      <w:r w:rsidR="00C66406" w:rsidRPr="00A74ABC">
        <w:rPr>
          <w:rStyle w:val="bold"/>
        </w:rPr>
        <w:t>9</w:t>
      </w:r>
      <w:r w:rsidRPr="00A74ABC">
        <w:rPr>
          <w:rStyle w:val="bold"/>
        </w:rPr>
        <w:t xml:space="preserve"> roku, godz. 9:00”</w:t>
      </w:r>
    </w:p>
    <w:p w:rsidR="006154BE" w:rsidRPr="00E35632" w:rsidRDefault="006154BE" w:rsidP="006154BE">
      <w:pPr>
        <w:pStyle w:val="justify"/>
      </w:pPr>
      <w:r w:rsidRPr="00E35632">
        <w:rPr>
          <w:b/>
        </w:rPr>
        <w:t>11.11.</w:t>
      </w:r>
      <w:r>
        <w:t xml:space="preserve">Wykonawca zamieszcza ofertę w dwóch kopertach. </w:t>
      </w:r>
      <w:r w:rsidRPr="00E35632">
        <w:t>Na wewnętrznej kopercie należy podać nazwę i adres wykonawcy, by umożliwić zwrot nieotwartej oferty w przypadku dostarczenia jej Zamawiającemu po terminie.</w:t>
      </w:r>
    </w:p>
    <w:p w:rsidR="006154BE" w:rsidRPr="00E35632" w:rsidRDefault="006154BE" w:rsidP="006154BE">
      <w:pPr>
        <w:pStyle w:val="justify"/>
      </w:pPr>
      <w:r w:rsidRPr="00E35632">
        <w:rPr>
          <w:b/>
        </w:rPr>
        <w:t>11.12.</w:t>
      </w:r>
      <w:r w:rsidRPr="00E35632">
        <w:t xml:space="preserve">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11.10. oraz dodatkowo oznaczone słowami „ZMIANA” lub „WYCOFANIE”.</w:t>
      </w:r>
    </w:p>
    <w:p w:rsidR="006154BE" w:rsidRPr="00E35632" w:rsidRDefault="006154BE" w:rsidP="006154BE">
      <w:pPr>
        <w:pStyle w:val="justify"/>
      </w:pPr>
      <w:r w:rsidRPr="00E35632">
        <w:rPr>
          <w:b/>
        </w:rPr>
        <w:t>11.13.</w:t>
      </w:r>
      <w:r w:rsidRPr="00E35632">
        <w:t xml:space="preserve"> Zamawiający odrzuci ofertę, jeżeli wystąpią okoliczności wskazane w art. 89 ust. 1 Ustawy.</w:t>
      </w:r>
    </w:p>
    <w:p w:rsidR="006154BE" w:rsidRPr="00E35632" w:rsidRDefault="006154BE" w:rsidP="006154BE">
      <w:pPr>
        <w:pStyle w:val="justify"/>
      </w:pPr>
      <w:r w:rsidRPr="00E35632">
        <w:rPr>
          <w:b/>
        </w:rPr>
        <w:t>11.14.</w:t>
      </w:r>
      <w:r w:rsidRPr="00E35632">
        <w:t xml:space="preserve"> W przypadku pojawienia się w ofercie informacji stanowiących tajemnicę przedsiębiorstwa w rozumieniu przepisów o zwalczaniu nieuczciwej konkurencji Zamawiający nie jest upoważniony do ich ujawnienia, jeżeli wykonawca nie później niż w terminie składania ofert zastrzegł, że nie mogą być one udostępnione oraz wykazał, iż zastrzeżone informacje stanowią tajemnicę przedsiębiorstwa. Wykonawca nie może zastrzec informacji, o których mowa w art. 86 ust. 4 Ustawy. Wykonawca ma obowiązek informacje stanowiące tajemnicę jego przedsiębiorstwa oznaczyć klauzulą: „Nie udostępniać. Informacje stanowią tajemnicę przedsiębiorstwa”.</w:t>
      </w:r>
    </w:p>
    <w:p w:rsidR="006154BE" w:rsidRPr="00E35632" w:rsidRDefault="006154BE" w:rsidP="006154BE">
      <w:pPr>
        <w:pStyle w:val="p"/>
      </w:pPr>
    </w:p>
    <w:p w:rsidR="006154BE" w:rsidRPr="00E35632" w:rsidRDefault="006154BE" w:rsidP="006154BE">
      <w:pPr>
        <w:pStyle w:val="p"/>
      </w:pPr>
      <w:r w:rsidRPr="00E35632">
        <w:rPr>
          <w:rStyle w:val="bold"/>
        </w:rPr>
        <w:t>12. MIEJSCE ORAZ TERMIN SKŁADANIA I OTWARCIA OFERT</w:t>
      </w:r>
    </w:p>
    <w:p w:rsidR="006154BE" w:rsidRPr="00E35632" w:rsidRDefault="006154BE" w:rsidP="006154BE">
      <w:pPr>
        <w:pStyle w:val="p"/>
      </w:pPr>
    </w:p>
    <w:p w:rsidR="006154BE" w:rsidRPr="00E35632" w:rsidRDefault="006154BE" w:rsidP="006154BE">
      <w:pPr>
        <w:pStyle w:val="justify"/>
      </w:pPr>
      <w:r w:rsidRPr="005E6171">
        <w:rPr>
          <w:b/>
        </w:rPr>
        <w:t>12.1.</w:t>
      </w:r>
      <w:r w:rsidRPr="005E6171">
        <w:t xml:space="preserve"> Oferty nale</w:t>
      </w:r>
      <w:r w:rsidRPr="005A4F8D">
        <w:t xml:space="preserve">ży </w:t>
      </w:r>
      <w:r w:rsidRPr="00A74ABC">
        <w:t xml:space="preserve">składać do </w:t>
      </w:r>
      <w:r w:rsidR="005A4F8D" w:rsidRPr="00A74ABC">
        <w:rPr>
          <w:rStyle w:val="bold"/>
        </w:rPr>
        <w:t xml:space="preserve">dnia </w:t>
      </w:r>
      <w:r w:rsidR="007934CF" w:rsidRPr="00A74ABC">
        <w:rPr>
          <w:rStyle w:val="bold"/>
        </w:rPr>
        <w:t xml:space="preserve">24 kwietnia </w:t>
      </w:r>
      <w:r w:rsidRPr="00A74ABC">
        <w:rPr>
          <w:rStyle w:val="bold"/>
        </w:rPr>
        <w:t>201</w:t>
      </w:r>
      <w:r w:rsidR="00C66406" w:rsidRPr="00A74ABC">
        <w:rPr>
          <w:rStyle w:val="bold"/>
        </w:rPr>
        <w:t xml:space="preserve">9 </w:t>
      </w:r>
      <w:r w:rsidRPr="00A74ABC">
        <w:rPr>
          <w:rStyle w:val="bold"/>
        </w:rPr>
        <w:t>roku, do godz. 8:45</w:t>
      </w:r>
      <w:r w:rsidR="00C66406" w:rsidRPr="00A74ABC">
        <w:rPr>
          <w:rStyle w:val="bold"/>
        </w:rPr>
        <w:t xml:space="preserve"> </w:t>
      </w:r>
      <w:r w:rsidRPr="00A74ABC">
        <w:t>w siedzibie</w:t>
      </w:r>
      <w:r w:rsidRPr="00876347">
        <w:t xml:space="preserve"> Zamawiającego (Urząd Miejski w Krobi ul. Rynek 1, 63 - 840 Krobia), w Biurze Obsługi Klienta – parter.</w:t>
      </w:r>
    </w:p>
    <w:p w:rsidR="006154BE" w:rsidRPr="00E35632" w:rsidRDefault="006154BE" w:rsidP="006154BE">
      <w:pPr>
        <w:pStyle w:val="justify"/>
        <w:rPr>
          <w:bCs/>
        </w:rPr>
      </w:pPr>
      <w:r w:rsidRPr="00E35632">
        <w:rPr>
          <w:bCs/>
        </w:rPr>
        <w:t xml:space="preserve">Oferty można składać osobiście lub przesłać pocztą za pokwitowaniem odbioru na adres zamawiającego. W takim przypadku za termin złożenia oferty uznaje się datę i godzinę potwierdzenia odbioru przesyłki przez zamawiającego.  </w:t>
      </w:r>
    </w:p>
    <w:p w:rsidR="006154BE" w:rsidRPr="00E35632" w:rsidRDefault="006154BE" w:rsidP="006154BE">
      <w:pPr>
        <w:pStyle w:val="justify"/>
      </w:pPr>
    </w:p>
    <w:p w:rsidR="006154BE" w:rsidRPr="00E35632" w:rsidRDefault="006154BE" w:rsidP="006154BE">
      <w:pPr>
        <w:pStyle w:val="justify"/>
      </w:pPr>
      <w:r w:rsidRPr="00E35632">
        <w:t>Oferty otrzymane przez Zamawiającego po terminie składania ofert zostaną zwrócone wykonawcom bez ich otwierania, zgodnie z art. 84 ust. 2 Ustawy.</w:t>
      </w:r>
    </w:p>
    <w:p w:rsidR="006154BE" w:rsidRPr="00E35632" w:rsidRDefault="006154BE" w:rsidP="006154BE">
      <w:pPr>
        <w:pStyle w:val="justify"/>
      </w:pPr>
    </w:p>
    <w:p w:rsidR="006154BE" w:rsidRDefault="006154BE" w:rsidP="006154BE">
      <w:pPr>
        <w:pStyle w:val="justify"/>
      </w:pPr>
      <w:r w:rsidRPr="005E6171">
        <w:rPr>
          <w:b/>
        </w:rPr>
        <w:t>12.2.</w:t>
      </w:r>
      <w:r w:rsidRPr="005E6171">
        <w:t xml:space="preserve"> Otwarcie </w:t>
      </w:r>
      <w:r w:rsidRPr="00A74ABC">
        <w:t xml:space="preserve">ofert nastąpi w </w:t>
      </w:r>
      <w:r w:rsidR="005A4F8D" w:rsidRPr="00A74ABC">
        <w:rPr>
          <w:rStyle w:val="bold"/>
        </w:rPr>
        <w:t xml:space="preserve">dniu </w:t>
      </w:r>
      <w:r w:rsidR="007934CF" w:rsidRPr="00A74ABC">
        <w:rPr>
          <w:rStyle w:val="bold"/>
        </w:rPr>
        <w:t xml:space="preserve">24 kwietnia </w:t>
      </w:r>
      <w:r w:rsidRPr="00A74ABC">
        <w:rPr>
          <w:rStyle w:val="bold"/>
        </w:rPr>
        <w:t>201</w:t>
      </w:r>
      <w:r w:rsidR="00C66406" w:rsidRPr="00A74ABC">
        <w:rPr>
          <w:rStyle w:val="bold"/>
        </w:rPr>
        <w:t>9</w:t>
      </w:r>
      <w:r w:rsidRPr="00A74ABC">
        <w:rPr>
          <w:rStyle w:val="bold"/>
        </w:rPr>
        <w:t xml:space="preserve"> roku, o godz. 9:00</w:t>
      </w:r>
      <w:r w:rsidR="00C66406" w:rsidRPr="00A74ABC">
        <w:rPr>
          <w:rStyle w:val="bold"/>
        </w:rPr>
        <w:t xml:space="preserve"> </w:t>
      </w:r>
      <w:r w:rsidRPr="00A74ABC">
        <w:t>w siedzibie</w:t>
      </w:r>
      <w:r w:rsidRPr="005A4F8D">
        <w:t xml:space="preserve"> Zamawiającego</w:t>
      </w:r>
      <w:r w:rsidRPr="00876347">
        <w:t xml:space="preserve"> (Urząd Miejski w Krobi ul. Rynek 1,63-840 Krobia), w pokoju nr 7.</w:t>
      </w:r>
    </w:p>
    <w:p w:rsidR="006154BE" w:rsidRPr="00E35632" w:rsidRDefault="006154BE" w:rsidP="006154BE">
      <w:pPr>
        <w:pStyle w:val="justify"/>
      </w:pPr>
    </w:p>
    <w:p w:rsidR="006154BE" w:rsidRPr="00E35632" w:rsidRDefault="006154BE" w:rsidP="006154BE">
      <w:pPr>
        <w:pStyle w:val="p"/>
      </w:pPr>
      <w:r w:rsidRPr="00E35632">
        <w:rPr>
          <w:rStyle w:val="bold"/>
        </w:rPr>
        <w:t>13. OPIS SPOSOBU OBLICZANIA CENY</w:t>
      </w:r>
    </w:p>
    <w:p w:rsidR="006154BE" w:rsidRPr="00E35632" w:rsidRDefault="006154BE" w:rsidP="00914303">
      <w:pPr>
        <w:pStyle w:val="justify"/>
      </w:pPr>
      <w:r w:rsidRPr="00E35632">
        <w:rPr>
          <w:b/>
        </w:rPr>
        <w:t>13.1.</w:t>
      </w:r>
      <w:r w:rsidRPr="00E35632">
        <w:t>W ofercie należy podać cenę netto zamówien</w:t>
      </w:r>
      <w:r>
        <w:t xml:space="preserve">ia, </w:t>
      </w:r>
      <w:r w:rsidRPr="00E35632">
        <w:t>kwotę podatku (VAT)  i cenę brutto zamówienia. Cena musi być podana w złotych polskich cyfrowo i słownie. Cena oferty będzie traktowana jako ostateczna nie będzie podlegać żadnym negocjacjom. Do porównania ofert brana będzie pod uwagę cena brutto w PLN.</w:t>
      </w:r>
    </w:p>
    <w:p w:rsidR="006154BE" w:rsidRPr="00E35632" w:rsidRDefault="006154BE" w:rsidP="00914303">
      <w:pPr>
        <w:pStyle w:val="justify"/>
        <w:rPr>
          <w:b/>
        </w:rPr>
      </w:pPr>
      <w:r w:rsidRPr="00E35632">
        <w:rPr>
          <w:b/>
        </w:rPr>
        <w:t>13.2</w:t>
      </w:r>
      <w:r w:rsidRPr="00E35632">
        <w:t xml:space="preserve">. </w:t>
      </w:r>
      <w:r w:rsidRPr="00E35632">
        <w:rPr>
          <w:b/>
        </w:rPr>
        <w:t xml:space="preserve">Cena oferty winna być wyrażona w złotych polskich PLN. </w:t>
      </w:r>
    </w:p>
    <w:p w:rsidR="006154BE" w:rsidRPr="001E7C06" w:rsidRDefault="006154BE" w:rsidP="00914303">
      <w:pPr>
        <w:pStyle w:val="justify"/>
      </w:pPr>
      <w:r w:rsidRPr="001E7C06">
        <w:rPr>
          <w:b/>
        </w:rPr>
        <w:t>13.3.</w:t>
      </w:r>
      <w:r w:rsidRPr="001E7C06">
        <w:t xml:space="preserve"> Oferta musi zawierać ostateczną, sumaryczną cenę realizacji przedmiotu zamówienia obejmującą wszystkie koszty z uwzględnieniem wszystkich opłat i podatków. </w:t>
      </w:r>
    </w:p>
    <w:p w:rsidR="006154BE" w:rsidRDefault="006154BE" w:rsidP="00914303">
      <w:pPr>
        <w:pStyle w:val="Bezodstpw"/>
        <w:spacing w:line="276" w:lineRule="auto"/>
        <w:jc w:val="both"/>
      </w:pPr>
      <w:r w:rsidRPr="00ED2F33">
        <w:t xml:space="preserve">Rozliczenie końcowe </w:t>
      </w:r>
      <w:r>
        <w:t>w</w:t>
      </w:r>
      <w:r w:rsidRPr="00ED2F33">
        <w:t xml:space="preserve">ykonawcy z podwykonawcami lub dalszymi podwykonawcami musi nastąpić przed rozliczeniem końcowym z </w:t>
      </w:r>
      <w:r>
        <w:t>z</w:t>
      </w:r>
      <w:r w:rsidRPr="00ED2F33">
        <w:t xml:space="preserve">amawiającym, na okoliczność </w:t>
      </w:r>
      <w:r w:rsidRPr="00793D78">
        <w:t>czego w</w:t>
      </w:r>
      <w:r w:rsidRPr="00ED2F33">
        <w:t xml:space="preserve">ykonawca przedstawi </w:t>
      </w:r>
      <w:r>
        <w:t>z</w:t>
      </w:r>
      <w:r w:rsidRPr="00ED2F33">
        <w:t>amawiającemu dowody potwierdzające zapłatę wymagalnego wynagrodzenia podwykon</w:t>
      </w:r>
      <w:r>
        <w:t>awcom lub dalszym podwykonawcom.</w:t>
      </w:r>
    </w:p>
    <w:p w:rsidR="00914303" w:rsidRDefault="00914303" w:rsidP="00914303">
      <w:pPr>
        <w:pStyle w:val="Bezodstpw"/>
        <w:spacing w:line="276" w:lineRule="auto"/>
        <w:jc w:val="both"/>
      </w:pPr>
      <w:r w:rsidRPr="00914303">
        <w:rPr>
          <w:b/>
        </w:rPr>
        <w:t>13.4</w:t>
      </w:r>
      <w:r>
        <w:t xml:space="preserve"> </w:t>
      </w:r>
      <w:r w:rsidRPr="000774C9">
        <w:t xml:space="preserve">Wykonawca zgodnie z zapisem art. 91 ust. 3a ustawy Prawo zamówień publicznych, informuje zamawiającego w treści złożonej oferty, czy wybór oferty będzie prowadzić do powstania u zamawiającego obowiązku podatkowego, wskazując nazwę (rodzaj) towaru lub usługi, których dostawa lub świadczenie będzie prowadzić do jego powstania oraz wskazując ich wartość bez kwoty podatku.   </w:t>
      </w:r>
    </w:p>
    <w:p w:rsidR="006154BE" w:rsidRDefault="006154BE" w:rsidP="006154BE">
      <w:pPr>
        <w:pStyle w:val="p"/>
        <w:rPr>
          <w:rStyle w:val="bold"/>
        </w:rPr>
      </w:pPr>
    </w:p>
    <w:p w:rsidR="006154BE" w:rsidRDefault="006154BE" w:rsidP="006154BE">
      <w:pPr>
        <w:pStyle w:val="p"/>
        <w:rPr>
          <w:rStyle w:val="bold"/>
        </w:rPr>
      </w:pPr>
    </w:p>
    <w:p w:rsidR="006154BE" w:rsidRPr="00E35632" w:rsidRDefault="006154BE" w:rsidP="006154BE">
      <w:pPr>
        <w:pStyle w:val="p"/>
      </w:pPr>
      <w:r w:rsidRPr="00E35632">
        <w:rPr>
          <w:rStyle w:val="bold"/>
        </w:rPr>
        <w:t>14. OPIS KRYTERIÓW, KTÓRYMI ZAMAWIAJĄCY BĘDZIE SIĘ KIEROWAŁ PRZY WYBORZE OFERTY, WRAZ Z PODANIEM ZNACZENIA TYCH KRYTERIÓW I SPOSOBU OCENY OFERT</w:t>
      </w:r>
    </w:p>
    <w:p w:rsidR="006154BE" w:rsidRPr="00E35632" w:rsidRDefault="006154BE" w:rsidP="006154BE">
      <w:pPr>
        <w:pStyle w:val="p"/>
      </w:pPr>
    </w:p>
    <w:p w:rsidR="006154BE" w:rsidRPr="00E35632" w:rsidRDefault="006154BE" w:rsidP="006154BE">
      <w:pPr>
        <w:jc w:val="both"/>
      </w:pPr>
      <w:r w:rsidRPr="00E35632">
        <w:t xml:space="preserve">Przy wyborze najkorzystniejszej oferty, Zamawiający będzie się kierował następującymi kryteriami: </w:t>
      </w:r>
    </w:p>
    <w:p w:rsidR="006154BE" w:rsidRPr="009A3486" w:rsidRDefault="006154BE" w:rsidP="006154BE">
      <w:pPr>
        <w:rPr>
          <w:b/>
          <w:bCs/>
          <w:sz w:val="24"/>
          <w:szCs w:val="24"/>
          <w:u w:val="single"/>
        </w:rPr>
      </w:pPr>
      <w:r w:rsidRPr="009A3486">
        <w:rPr>
          <w:b/>
          <w:bCs/>
          <w:sz w:val="24"/>
          <w:szCs w:val="24"/>
          <w:u w:val="single"/>
        </w:rPr>
        <w:t xml:space="preserve">CENA – 60% </w:t>
      </w:r>
    </w:p>
    <w:p w:rsidR="006154BE" w:rsidRPr="009A3486" w:rsidRDefault="006154BE" w:rsidP="006154BE">
      <w:pPr>
        <w:suppressAutoHyphens/>
        <w:spacing w:after="0"/>
        <w:jc w:val="both"/>
      </w:pPr>
      <w:r w:rsidRPr="009A3486">
        <w:rPr>
          <w:b/>
        </w:rPr>
        <w:t>Kryterium „CENA</w:t>
      </w:r>
      <w:r w:rsidRPr="009A3486">
        <w:t xml:space="preserve">”– ocenie zostanie poddana cena brutto oferty za realizację całości zamówienia, obliczona przez wykonawcę, podana w „FORMULARZU OFERTOWYM”. Maksymalną liczbę punktów, tj. 60 pkt. otrzyma wykonawca, który zaproponuje najniższą cenę brutto, pozostali natomiast proporcjonalnie mniej. Oceny pozostałych ofert zostaną przeliczone według następującego wzoru: </w:t>
      </w:r>
    </w:p>
    <w:p w:rsidR="006154BE" w:rsidRPr="009A3486" w:rsidRDefault="006154BE" w:rsidP="006154BE">
      <w:pPr>
        <w:suppressAutoHyphens/>
        <w:spacing w:after="0" w:line="360" w:lineRule="auto"/>
        <w:jc w:val="both"/>
      </w:pPr>
    </w:p>
    <w:p w:rsidR="006154BE" w:rsidRPr="009A3486" w:rsidRDefault="006154BE" w:rsidP="006154BE">
      <w:pPr>
        <w:spacing w:after="0" w:line="360" w:lineRule="auto"/>
        <w:jc w:val="center"/>
        <w:rPr>
          <w:b/>
        </w:rPr>
      </w:pPr>
      <m:oMathPara>
        <m:oMath>
          <m:r>
            <m:rPr>
              <m:sty m:val="b"/>
            </m:rPr>
            <w:rPr>
              <w:rFonts w:ascii="Cambria Math" w:hAnsi="Cambria Math"/>
            </w:rPr>
            <m:t>Ocena  =</m:t>
          </m:r>
          <m:f>
            <m:fPr>
              <m:ctrlPr>
                <w:rPr>
                  <w:rFonts w:ascii="Cambria Math" w:hAnsi="Cambria Math"/>
                  <w:b/>
                </w:rPr>
              </m:ctrlPr>
            </m:fPr>
            <m:num>
              <m:r>
                <m:rPr>
                  <m:sty m:val="b"/>
                </m:rPr>
                <w:rPr>
                  <w:rFonts w:ascii="Cambria Math" w:hAnsi="Cambria Math"/>
                </w:rPr>
                <m:t xml:space="preserve">Cena brutto najniższej zaproponowanej oferty </m:t>
              </m:r>
            </m:num>
            <m:den>
              <m:r>
                <m:rPr>
                  <m:sty m:val="b"/>
                </m:rPr>
                <w:rPr>
                  <w:rFonts w:ascii="Cambria Math" w:hAnsi="Cambria Math"/>
                </w:rPr>
                <m:t xml:space="preserve">Cena brutto oferty badanej </m:t>
              </m:r>
            </m:den>
          </m:f>
          <m:r>
            <m:rPr>
              <m:sty m:val="b"/>
            </m:rPr>
            <w:rPr>
              <w:rFonts w:ascii="Cambria Math" w:hAnsi="Cambria Math"/>
            </w:rPr>
            <m:t xml:space="preserve">x 60 </m:t>
          </m:r>
        </m:oMath>
      </m:oMathPara>
    </w:p>
    <w:p w:rsidR="006154BE" w:rsidRPr="00615EA8" w:rsidRDefault="006154BE" w:rsidP="006154BE">
      <w:pPr>
        <w:spacing w:after="0" w:line="240" w:lineRule="auto"/>
        <w:rPr>
          <w:b/>
          <w:bCs/>
        </w:rPr>
      </w:pPr>
    </w:p>
    <w:p w:rsidR="006154BE" w:rsidRDefault="006154BE" w:rsidP="006154BE">
      <w:pPr>
        <w:spacing w:after="0" w:line="240" w:lineRule="auto"/>
        <w:rPr>
          <w:b/>
          <w:bCs/>
          <w:sz w:val="24"/>
          <w:szCs w:val="24"/>
          <w:u w:val="single"/>
        </w:rPr>
      </w:pPr>
    </w:p>
    <w:p w:rsidR="006154BE" w:rsidRPr="00336ABE" w:rsidRDefault="006154BE" w:rsidP="006154BE">
      <w:pPr>
        <w:pStyle w:val="p"/>
        <w:jc w:val="both"/>
        <w:rPr>
          <w:b/>
          <w:bCs/>
        </w:rPr>
      </w:pPr>
      <w:r w:rsidRPr="00CC467B">
        <w:rPr>
          <w:b/>
          <w:bCs/>
        </w:rPr>
        <w:t xml:space="preserve">Kryterium„OKRES GWARANCJI” –  </w:t>
      </w:r>
      <w:r w:rsidRPr="00CC467B">
        <w:rPr>
          <w:bCs/>
        </w:rPr>
        <w:t xml:space="preserve">ocenie zostanie poddany okres udzielenia gwarancji na roboty objęte niniejszym postępowaniem, podany w „FORMULARZU </w:t>
      </w:r>
      <w:r w:rsidRPr="00876347">
        <w:rPr>
          <w:bCs/>
        </w:rPr>
        <w:t>OFERTOWYM”. ZAMAWIAJĄCY ZASTRZEGA, ŻE OKRES GWARANCJI NIE MOŻE BYĆ KRÓTSZY NIŻ 24 MIESIĄCE I DŁUŻSZY</w:t>
      </w:r>
      <w:r>
        <w:rPr>
          <w:bCs/>
        </w:rPr>
        <w:t xml:space="preserve"> NIŻ 60</w:t>
      </w:r>
      <w:r w:rsidRPr="00CC467B">
        <w:rPr>
          <w:bCs/>
        </w:rPr>
        <w:t> </w:t>
      </w:r>
      <w:r w:rsidRPr="00793D78">
        <w:rPr>
          <w:bCs/>
        </w:rPr>
        <w:t>MIESI</w:t>
      </w:r>
      <w:r>
        <w:rPr>
          <w:bCs/>
        </w:rPr>
        <w:t>ĘCY</w:t>
      </w:r>
      <w:r w:rsidRPr="00793D78">
        <w:rPr>
          <w:bCs/>
        </w:rPr>
        <w:t>. Dla terminu</w:t>
      </w:r>
      <w:r>
        <w:rPr>
          <w:bCs/>
        </w:rPr>
        <w:t xml:space="preserve"> 60 miesięcy</w:t>
      </w:r>
      <w:r w:rsidRPr="00CC467B">
        <w:rPr>
          <w:bCs/>
        </w:rPr>
        <w:t xml:space="preserve"> wykonawca uzyska </w:t>
      </w:r>
      <w:r w:rsidRPr="00793D78">
        <w:rPr>
          <w:bCs/>
        </w:rPr>
        <w:t>maksymalną liczbę punktów</w:t>
      </w:r>
      <w:r w:rsidRPr="00CC467B">
        <w:rPr>
          <w:bCs/>
        </w:rPr>
        <w:t xml:space="preserve">, tj. 40 pkt. Oceny pozostałych ofert zostaną przeliczone według następującego wzoru: </w:t>
      </w:r>
    </w:p>
    <w:p w:rsidR="006154BE" w:rsidRPr="00CC467B" w:rsidRDefault="006154BE" w:rsidP="006154BE">
      <w:pPr>
        <w:pStyle w:val="p"/>
        <w:rPr>
          <w:bCs/>
        </w:rPr>
      </w:pPr>
    </w:p>
    <w:p w:rsidR="006154BE" w:rsidRPr="00CC467B" w:rsidRDefault="006154BE" w:rsidP="006154BE">
      <w:pPr>
        <w:pStyle w:val="p"/>
        <w:ind w:left="708"/>
        <w:rPr>
          <w:b/>
          <w:bCs/>
        </w:rPr>
      </w:pPr>
      <w:r w:rsidRPr="00CC467B">
        <w:rPr>
          <w:b/>
          <w:bCs/>
        </w:rPr>
        <w:t>Okres udzielonej gwarancji w ofercie badanej</w:t>
      </w:r>
    </w:p>
    <w:p w:rsidR="006154BE" w:rsidRPr="00CC467B" w:rsidRDefault="006154BE" w:rsidP="006154BE">
      <w:pPr>
        <w:pStyle w:val="p"/>
        <w:rPr>
          <w:b/>
          <w:bCs/>
        </w:rPr>
      </w:pPr>
    </w:p>
    <w:p w:rsidR="006154BE" w:rsidRPr="00CC467B" w:rsidRDefault="006154BE" w:rsidP="006154BE">
      <w:pPr>
        <w:pStyle w:val="p"/>
        <w:rPr>
          <w:b/>
          <w:bCs/>
        </w:rPr>
      </w:pPr>
      <w:r w:rsidRPr="00CC467B">
        <w:rPr>
          <w:b/>
          <w:bCs/>
        </w:rPr>
        <w:t>Ocena = ----------------------------------------------------------------------   x 40</w:t>
      </w:r>
    </w:p>
    <w:p w:rsidR="006154BE" w:rsidRPr="00CC467B" w:rsidRDefault="006154BE" w:rsidP="006154BE">
      <w:pPr>
        <w:pStyle w:val="p"/>
        <w:rPr>
          <w:b/>
          <w:bCs/>
        </w:rPr>
      </w:pPr>
      <w:r w:rsidRPr="00CC467B">
        <w:rPr>
          <w:b/>
          <w:bCs/>
        </w:rPr>
        <w:t xml:space="preserve">             Najdłuższy okres gwarancji zaproponowany w ofertach</w:t>
      </w:r>
    </w:p>
    <w:p w:rsidR="006154BE" w:rsidRPr="00CC467B" w:rsidRDefault="006154BE" w:rsidP="006154BE">
      <w:pPr>
        <w:pStyle w:val="p"/>
        <w:rPr>
          <w:bCs/>
        </w:rPr>
      </w:pPr>
    </w:p>
    <w:p w:rsidR="006154BE" w:rsidRPr="00CC467B" w:rsidRDefault="006154BE" w:rsidP="006154BE">
      <w:pPr>
        <w:pStyle w:val="p"/>
        <w:rPr>
          <w:bCs/>
        </w:rPr>
      </w:pPr>
    </w:p>
    <w:p w:rsidR="006154BE" w:rsidRPr="00CC467B" w:rsidRDefault="006154BE" w:rsidP="006154BE">
      <w:pPr>
        <w:pStyle w:val="p"/>
        <w:jc w:val="both"/>
        <w:rPr>
          <w:b/>
          <w:bCs/>
          <w:u w:val="single"/>
        </w:rPr>
      </w:pPr>
      <w:r w:rsidRPr="00CC467B">
        <w:rPr>
          <w:b/>
          <w:bCs/>
          <w:u w:val="single"/>
        </w:rPr>
        <w:t>W</w:t>
      </w:r>
      <w:r>
        <w:rPr>
          <w:b/>
          <w:bCs/>
          <w:u w:val="single"/>
        </w:rPr>
        <w:t>YKONAWCY ZOBOWIĄZANI SĄ DO OKREŚ</w:t>
      </w:r>
      <w:r w:rsidRPr="00CC467B">
        <w:rPr>
          <w:b/>
          <w:bCs/>
          <w:u w:val="single"/>
        </w:rPr>
        <w:t>LENIA OKRESU GWARANCJI W MIESIĄCACH.  JEŚLI WYKONAWCA PODA OKRES GWARANCJI W LATACH, ZAMAWIAJĄCY PRZELICZY GO NA MIESIĄCE ZGODNIE Z ZASADĄ 1 ROK = 12 MIESIĘCY.</w:t>
      </w:r>
    </w:p>
    <w:p w:rsidR="006154BE" w:rsidRPr="00CC467B" w:rsidRDefault="006154BE" w:rsidP="006154BE">
      <w:pPr>
        <w:pStyle w:val="p"/>
        <w:jc w:val="both"/>
        <w:rPr>
          <w:b/>
          <w:bCs/>
          <w:u w:val="single"/>
        </w:rPr>
      </w:pPr>
    </w:p>
    <w:p w:rsidR="006154BE" w:rsidRPr="00A37AB4" w:rsidRDefault="006154BE" w:rsidP="006154BE">
      <w:pPr>
        <w:pStyle w:val="p"/>
        <w:jc w:val="both"/>
        <w:rPr>
          <w:b/>
          <w:bCs/>
        </w:rPr>
      </w:pPr>
      <w:r w:rsidRPr="00A37AB4">
        <w:rPr>
          <w:b/>
          <w:bCs/>
        </w:rPr>
        <w:t>W PRZYPADKU, GDY WYKONAWCA W OFERCIE WSKAŻE OKRES GWARANCJI DŁUŻSZY NIŻ 60 MIESIĘCY LICZĄC OD DNIA ODBIORU PRZEDMIOTU UMOWY, ZAMAWIAJĄCY DO OBLICZENIA PUNKTACJI W TYM KRYTERIUM PRZYJMIE OKRES GWARANCJI JAKO 60 MIESIĘCY I TAKI ZOSTANIE UWZGLĘDNIONY TAKŻE W UMOWIE. W PRZYPADKU GDY WYKONAWCA W OFERCIE WSKAŻ</w:t>
      </w:r>
      <w:r>
        <w:rPr>
          <w:b/>
          <w:bCs/>
        </w:rPr>
        <w:t>E OKRES GWARANCJI KRÓTSZY NIŻ 24 MIESIĄCE LUB GO WCALE NIE OKREŚLI, WÓ</w:t>
      </w:r>
      <w:r w:rsidRPr="00A37AB4">
        <w:rPr>
          <w:b/>
          <w:bCs/>
        </w:rPr>
        <w:t xml:space="preserve">WCZAS ZAMAWIAJĄCY DOKONA ODRZUCENIA TAKIEJ OFERTY. </w:t>
      </w:r>
    </w:p>
    <w:p w:rsidR="006154BE" w:rsidRPr="00BD2B21" w:rsidRDefault="006154BE" w:rsidP="006154BE">
      <w:pPr>
        <w:spacing w:after="0" w:line="240" w:lineRule="auto"/>
        <w:jc w:val="both"/>
        <w:rPr>
          <w:b/>
          <w:bCs/>
          <w:color w:val="000000" w:themeColor="text1"/>
          <w:sz w:val="24"/>
          <w:szCs w:val="24"/>
          <w:u w:val="single"/>
        </w:rPr>
      </w:pPr>
    </w:p>
    <w:p w:rsidR="006154BE" w:rsidRPr="00BD2B21" w:rsidRDefault="006154BE" w:rsidP="006154BE">
      <w:pPr>
        <w:spacing w:after="0" w:line="240" w:lineRule="auto"/>
        <w:jc w:val="both"/>
        <w:rPr>
          <w:rFonts w:eastAsia="Times New Roman" w:cs="Times New Roman"/>
          <w:bCs/>
          <w:color w:val="000000" w:themeColor="text1"/>
          <w:sz w:val="24"/>
          <w:szCs w:val="24"/>
        </w:rPr>
      </w:pPr>
      <w:r w:rsidRPr="00BD2B21">
        <w:rPr>
          <w:rFonts w:eastAsia="Times New Roman" w:cs="Times New Roman"/>
          <w:bCs/>
          <w:color w:val="000000" w:themeColor="text1"/>
          <w:sz w:val="24"/>
          <w:szCs w:val="24"/>
        </w:rPr>
        <w:t>Ocena zostanie dokonana przez członków komisji przetargowej na wspólnym posiedzeniu                                z zapewnieniem jednakowych warunków do dokonywania oceny dla wszystkich ocenianych ofert.</w:t>
      </w:r>
    </w:p>
    <w:p w:rsidR="006154BE" w:rsidRPr="00BD2B21" w:rsidRDefault="006154BE" w:rsidP="006154BE">
      <w:pPr>
        <w:spacing w:after="0" w:line="240" w:lineRule="auto"/>
        <w:jc w:val="both"/>
        <w:rPr>
          <w:rFonts w:eastAsia="Times New Roman" w:cs="Times New Roman"/>
          <w:bCs/>
          <w:color w:val="000000" w:themeColor="text1"/>
          <w:sz w:val="24"/>
          <w:szCs w:val="24"/>
        </w:rPr>
      </w:pPr>
      <w:r w:rsidRPr="00BD2B21">
        <w:rPr>
          <w:rFonts w:eastAsia="Times New Roman" w:cs="Times New Roman"/>
          <w:bCs/>
          <w:color w:val="000000" w:themeColor="text1"/>
          <w:sz w:val="24"/>
          <w:szCs w:val="24"/>
        </w:rPr>
        <w:t xml:space="preserve">Ocena zostanie dokonana na podstawie dokumentów złożonych przez Wykonawcę w ofercie. </w:t>
      </w:r>
    </w:p>
    <w:p w:rsidR="006154BE" w:rsidRPr="00BD2B21" w:rsidRDefault="006154BE" w:rsidP="006154BE">
      <w:pPr>
        <w:spacing w:after="0" w:line="240" w:lineRule="auto"/>
        <w:jc w:val="both"/>
        <w:rPr>
          <w:rFonts w:eastAsia="Times New Roman" w:cs="Times New Roman"/>
          <w:bCs/>
          <w:color w:val="000000" w:themeColor="text1"/>
          <w:sz w:val="24"/>
          <w:szCs w:val="24"/>
        </w:rPr>
      </w:pPr>
    </w:p>
    <w:p w:rsidR="006154BE" w:rsidRPr="00BD2B21" w:rsidRDefault="006154BE" w:rsidP="006154BE">
      <w:pPr>
        <w:spacing w:after="0" w:line="240" w:lineRule="auto"/>
        <w:jc w:val="both"/>
        <w:rPr>
          <w:rFonts w:eastAsia="Times New Roman" w:cs="Times New Roman"/>
          <w:bCs/>
          <w:color w:val="000000" w:themeColor="text1"/>
          <w:sz w:val="24"/>
          <w:szCs w:val="24"/>
        </w:rPr>
      </w:pPr>
      <w:r w:rsidRPr="00BD2B21">
        <w:rPr>
          <w:rFonts w:eastAsia="Times New Roman" w:cs="Times New Roman"/>
          <w:bCs/>
          <w:color w:val="000000" w:themeColor="text1"/>
          <w:sz w:val="24"/>
          <w:szCs w:val="24"/>
        </w:rPr>
        <w:t>Liczbapunktów w poszczególnych kryteriach zostanie zsumowana. Oferta, która uzyska największą liczbę punktów w poszczególnych kryteriachzostanieuznana za najkorzystniejszą. Punktacja będzie liczona z dokładnością do dwóch miejsc po przecinku.</w:t>
      </w:r>
    </w:p>
    <w:p w:rsidR="006154BE" w:rsidRDefault="006154BE" w:rsidP="006154BE">
      <w:pPr>
        <w:pStyle w:val="p"/>
      </w:pPr>
    </w:p>
    <w:p w:rsidR="006154BE" w:rsidRPr="006D2AB2" w:rsidRDefault="006154BE" w:rsidP="006154BE">
      <w:pPr>
        <w:pStyle w:val="p"/>
      </w:pPr>
    </w:p>
    <w:p w:rsidR="006154BE" w:rsidRPr="006D2AB2" w:rsidRDefault="006154BE" w:rsidP="006154BE">
      <w:pPr>
        <w:pStyle w:val="p"/>
        <w:jc w:val="both"/>
      </w:pPr>
      <w:r w:rsidRPr="006D2AB2">
        <w:rPr>
          <w:rStyle w:val="bold"/>
        </w:rPr>
        <w:lastRenderedPageBreak/>
        <w:t>15. INFORMACJE O FORMALNOŚCIACH, JAKIE POWINNY ZOSTAĆ DOPEŁNIONE PO WYBORZE OFERTY W CELU ZAWARCIA UMOWY W SPRAWIE ZAMÓWIENIA PUBLICZNEGO</w:t>
      </w:r>
    </w:p>
    <w:p w:rsidR="006154BE" w:rsidRPr="006D2AB2" w:rsidRDefault="006154BE" w:rsidP="006154BE">
      <w:pPr>
        <w:pStyle w:val="p"/>
      </w:pPr>
    </w:p>
    <w:p w:rsidR="006154BE" w:rsidRPr="006D2AB2" w:rsidRDefault="006154BE" w:rsidP="006154BE">
      <w:pPr>
        <w:pStyle w:val="justify"/>
        <w:rPr>
          <w:rFonts w:cs="Times New Roman"/>
        </w:rPr>
      </w:pPr>
      <w:r w:rsidRPr="006D2AB2">
        <w:rPr>
          <w:rFonts w:cs="Times New Roman"/>
        </w:rPr>
        <w:t>15.1. Zamawiający udzieli zamówienia Wykonawcy, którego oferta odpowiada wszystkim wymaganiom określonym w SIWZ i została oceniona jako najkorzystniejsza w oparciu o podane wyżej kryteria oceny ofert.</w:t>
      </w:r>
    </w:p>
    <w:p w:rsidR="006154BE" w:rsidRPr="006D2AB2" w:rsidRDefault="006154BE" w:rsidP="006154BE">
      <w:pPr>
        <w:pStyle w:val="justify"/>
        <w:rPr>
          <w:rFonts w:cs="Times New Roman"/>
        </w:rPr>
      </w:pPr>
      <w:r w:rsidRPr="006D2AB2">
        <w:rPr>
          <w:rFonts w:cs="Times New Roman"/>
        </w:rPr>
        <w:t xml:space="preserve">Zamawiający unieważni postępowanie w sytuacji, gdy wystąpią przesłanki wskazane w art. 93 Ustawy. Niezwłocznie po wyborze najkorzystniejszej oferty Zamawiający zawiadomi Wykonawców, którzy złożyli oferty, o: </w:t>
      </w:r>
    </w:p>
    <w:p w:rsidR="006154BE" w:rsidRPr="006D2AB2" w:rsidRDefault="006154BE" w:rsidP="006154BE">
      <w:pPr>
        <w:pStyle w:val="justify"/>
        <w:numPr>
          <w:ilvl w:val="0"/>
          <w:numId w:val="2"/>
        </w:numPr>
        <w:rPr>
          <w:rFonts w:cs="Times New Roman"/>
        </w:rPr>
      </w:pPr>
      <w:r w:rsidRPr="006D2AB2">
        <w:rPr>
          <w:rFonts w:cs="Times New Roman"/>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6154BE" w:rsidRPr="006D2AB2" w:rsidRDefault="006154BE" w:rsidP="006154BE">
      <w:pPr>
        <w:pStyle w:val="justify"/>
        <w:numPr>
          <w:ilvl w:val="0"/>
          <w:numId w:val="2"/>
        </w:numPr>
        <w:rPr>
          <w:rFonts w:cs="Times New Roman"/>
        </w:rPr>
      </w:pPr>
      <w:r w:rsidRPr="006D2AB2">
        <w:rPr>
          <w:rFonts w:cs="Times New Roman"/>
        </w:rPr>
        <w:t>wykonawcach, których oferty zostały odrzucone, podając uzasadnienie faktyczne i prawne, a w przypadkach, o których mowa w art. 89 ust. 4 i 5 Ustawy, braku równoważności lub braku spełniania wymagań dotyczących funkcjonalności,</w:t>
      </w:r>
    </w:p>
    <w:p w:rsidR="006154BE" w:rsidRPr="00BD2B21" w:rsidRDefault="006154BE" w:rsidP="006154BE">
      <w:pPr>
        <w:pStyle w:val="justify"/>
        <w:numPr>
          <w:ilvl w:val="0"/>
          <w:numId w:val="2"/>
        </w:numPr>
        <w:rPr>
          <w:rFonts w:cs="Times New Roman"/>
          <w:color w:val="000000" w:themeColor="text1"/>
        </w:rPr>
      </w:pPr>
      <w:r w:rsidRPr="006D2AB2">
        <w:rPr>
          <w:rFonts w:cs="Times New Roman"/>
        </w:rPr>
        <w:t xml:space="preserve">Wykonawcach, </w:t>
      </w:r>
      <w:r w:rsidRPr="00BD2B21">
        <w:rPr>
          <w:rFonts w:cs="Times New Roman"/>
          <w:color w:val="000000" w:themeColor="text1"/>
        </w:rPr>
        <w:t>którzy zostali wykluczeni z postępowania o udzielenie zamówienia, podając uzasadnienie faktyczne i prawne,</w:t>
      </w:r>
    </w:p>
    <w:p w:rsidR="006154BE" w:rsidRPr="00BD2B21" w:rsidRDefault="006154BE" w:rsidP="006154BE">
      <w:pPr>
        <w:pStyle w:val="justify"/>
        <w:numPr>
          <w:ilvl w:val="0"/>
          <w:numId w:val="2"/>
        </w:numPr>
        <w:rPr>
          <w:rFonts w:cs="Times New Roman"/>
          <w:color w:val="000000" w:themeColor="text1"/>
        </w:rPr>
      </w:pPr>
      <w:r w:rsidRPr="00BD2B21">
        <w:rPr>
          <w:rFonts w:cs="Times New Roman"/>
          <w:color w:val="000000" w:themeColor="text1"/>
        </w:rPr>
        <w:t>unieważnieniu postępowania, podając uzasadnienie faktyczne i prawne.</w:t>
      </w:r>
    </w:p>
    <w:p w:rsidR="006154BE" w:rsidRPr="006D2AB2" w:rsidRDefault="006154BE" w:rsidP="006154BE">
      <w:pPr>
        <w:pStyle w:val="justify"/>
        <w:rPr>
          <w:rFonts w:cs="Times New Roman"/>
        </w:rPr>
      </w:pPr>
      <w:r w:rsidRPr="006D2AB2">
        <w:rPr>
          <w:rFonts w:cs="Times New Roman"/>
        </w:rPr>
        <w:t>15.2. Zamawiający umieści na swojej stronie internetowej informacje o wyborze oferty oraz unieważnieniu postępowania.</w:t>
      </w:r>
    </w:p>
    <w:p w:rsidR="006154BE" w:rsidRPr="001220B3" w:rsidRDefault="006154BE" w:rsidP="006154BE">
      <w:pPr>
        <w:pStyle w:val="justify"/>
        <w:rPr>
          <w:rFonts w:cs="Times New Roman"/>
        </w:rPr>
      </w:pPr>
      <w:r w:rsidRPr="006D2AB2">
        <w:rPr>
          <w:rFonts w:cs="Times New Roman"/>
        </w:rPr>
        <w:t>15.3.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do unieważnienia postępowania.</w:t>
      </w:r>
    </w:p>
    <w:p w:rsidR="006154BE" w:rsidRPr="006D2AB2" w:rsidRDefault="006154BE" w:rsidP="006154BE">
      <w:pPr>
        <w:pStyle w:val="p"/>
      </w:pPr>
    </w:p>
    <w:p w:rsidR="006154BE" w:rsidRPr="006D2AB2" w:rsidRDefault="006154BE" w:rsidP="006154BE">
      <w:pPr>
        <w:pStyle w:val="p"/>
      </w:pPr>
      <w:r w:rsidRPr="006D2AB2">
        <w:rPr>
          <w:rStyle w:val="bold"/>
        </w:rPr>
        <w:t>16. WYMAGANIA DOTYCZĄCE ZABEZPIECZENIA NALEŻYTEGO WYKONANIA UMOWY I WADIUM</w:t>
      </w:r>
    </w:p>
    <w:p w:rsidR="006154BE" w:rsidRPr="006D2AB2" w:rsidRDefault="006154BE" w:rsidP="006154BE">
      <w:pPr>
        <w:pStyle w:val="p"/>
      </w:pPr>
    </w:p>
    <w:p w:rsidR="006154BE" w:rsidRPr="006D2AB2" w:rsidRDefault="006154BE" w:rsidP="006154BE">
      <w:pPr>
        <w:pStyle w:val="justify"/>
        <w:rPr>
          <w:rFonts w:cs="Times New Roman"/>
        </w:rPr>
      </w:pPr>
      <w:r w:rsidRPr="006D2AB2">
        <w:rPr>
          <w:rFonts w:cs="Times New Roman"/>
        </w:rPr>
        <w:t>16.1. Zamawiający nie ustanawia zabezpieczenia należytego wykonania umowy.</w:t>
      </w:r>
    </w:p>
    <w:p w:rsidR="006154BE" w:rsidRPr="006D2AB2" w:rsidRDefault="006154BE" w:rsidP="006154BE">
      <w:pPr>
        <w:pStyle w:val="justify"/>
        <w:rPr>
          <w:rFonts w:cs="Times New Roman"/>
        </w:rPr>
      </w:pPr>
    </w:p>
    <w:p w:rsidR="006154BE" w:rsidRPr="006D2AB2" w:rsidRDefault="006154BE" w:rsidP="006154BE">
      <w:pPr>
        <w:pStyle w:val="justify"/>
        <w:rPr>
          <w:rFonts w:cs="Times New Roman"/>
        </w:rPr>
      </w:pPr>
      <w:r w:rsidRPr="006D2AB2">
        <w:rPr>
          <w:rFonts w:cs="Times New Roman"/>
        </w:rPr>
        <w:t>16.2 Zamawiający nie żąda w niniejszym postępowaniu wniesienia przez Wykonawców wadium.</w:t>
      </w:r>
    </w:p>
    <w:p w:rsidR="00F1455B" w:rsidRDefault="00F1455B" w:rsidP="006154BE">
      <w:pPr>
        <w:pStyle w:val="p"/>
        <w:rPr>
          <w:rStyle w:val="bold"/>
        </w:rPr>
      </w:pPr>
    </w:p>
    <w:p w:rsidR="00F1455B" w:rsidRDefault="00F1455B" w:rsidP="006154BE">
      <w:pPr>
        <w:pStyle w:val="p"/>
        <w:rPr>
          <w:rStyle w:val="bold"/>
        </w:rPr>
      </w:pPr>
    </w:p>
    <w:p w:rsidR="006154BE" w:rsidRPr="006D2AB2" w:rsidRDefault="006154BE" w:rsidP="006154BE">
      <w:pPr>
        <w:pStyle w:val="p"/>
        <w:rPr>
          <w:color w:val="00B050"/>
        </w:rPr>
      </w:pPr>
      <w:r w:rsidRPr="006D2AB2">
        <w:rPr>
          <w:rStyle w:val="bold"/>
        </w:rPr>
        <w:t>17. PODWYKONAWCY</w:t>
      </w:r>
    </w:p>
    <w:p w:rsidR="006154BE" w:rsidRPr="006D2AB2" w:rsidRDefault="006154BE" w:rsidP="006154BE">
      <w:pPr>
        <w:pStyle w:val="p"/>
      </w:pPr>
    </w:p>
    <w:p w:rsidR="006154BE" w:rsidRPr="006D2AB2" w:rsidRDefault="006154BE" w:rsidP="006154BE">
      <w:pPr>
        <w:pStyle w:val="justify"/>
      </w:pPr>
      <w:r w:rsidRPr="006D2AB2">
        <w:rPr>
          <w:b/>
        </w:rPr>
        <w:t>17.1.</w:t>
      </w:r>
      <w:r w:rsidRPr="006D2AB2">
        <w:t xml:space="preserve"> Wykonawca może powierzyć wykonanie części zamówienia podwykonawcy.</w:t>
      </w:r>
    </w:p>
    <w:p w:rsidR="006154BE" w:rsidRPr="006D2AB2" w:rsidRDefault="006154BE" w:rsidP="006154BE">
      <w:pPr>
        <w:pStyle w:val="justify"/>
      </w:pPr>
      <w:r w:rsidRPr="006D2AB2">
        <w:t>Zamawiający nie określa w niniejszej specyfikacji, która część zamówienia nie może być powierzona podwykonawcom. Zamawiający nie określa również kluczowych części zamówienia objętego obowiązkiem osobistego wykonania przez Wykonawcę.</w:t>
      </w:r>
    </w:p>
    <w:p w:rsidR="006154BE" w:rsidRPr="006D2AB2" w:rsidRDefault="006154BE" w:rsidP="006154BE">
      <w:pPr>
        <w:pStyle w:val="justify"/>
      </w:pPr>
      <w:r w:rsidRPr="006D2AB2">
        <w:rPr>
          <w:b/>
        </w:rPr>
        <w:t>17.2.</w:t>
      </w:r>
      <w:r w:rsidRPr="006D2AB2">
        <w:t xml:space="preserve"> Zamawiający żąda wskazania przez wykonawcę części zamówienia, której wykonanie zamierza powierzyć podwykonawcy.</w:t>
      </w:r>
    </w:p>
    <w:p w:rsidR="006154BE" w:rsidRPr="006D2AB2" w:rsidRDefault="006154BE" w:rsidP="006154BE">
      <w:pPr>
        <w:pStyle w:val="justify"/>
      </w:pPr>
      <w:r w:rsidRPr="006D2AB2">
        <w:rPr>
          <w:b/>
        </w:rPr>
        <w:t>17.3.</w:t>
      </w:r>
      <w:r w:rsidRPr="006D2AB2">
        <w:t xml:space="preserve"> Zamawiający żąda podania przez wykonawcę nazw (firm) podwykonawców, na których zasoby wykonawca powołuje się na zasadach określonych w art. 22a ust 1 Ustawy w celu wykazania spełniania warunków udziału w postępowaniu. Jeżeli zmiana albo rezygnacja z podwykonawcy dotyczy podmiotu, na którego zasoby wykonawca powoływał się,  wykonawca jest obowiązany wykazać Zamawiającemu, że proponowany inny podwykonawca lub wykonawca samodzielnie spełnia je w stopniu nie mniejszym niż wymagany w trakcie postępowania o udzielenie zamówienia.</w:t>
      </w:r>
    </w:p>
    <w:p w:rsidR="006154BE" w:rsidRPr="00E35632" w:rsidRDefault="006154BE" w:rsidP="006154BE">
      <w:pPr>
        <w:pStyle w:val="justify"/>
      </w:pPr>
      <w:r w:rsidRPr="006D2AB2">
        <w:rPr>
          <w:b/>
        </w:rPr>
        <w:t>17.4.</w:t>
      </w:r>
      <w:r w:rsidRPr="006D2AB2">
        <w:t xml:space="preserve"> Zamawiający żąda, aby przed przystąpieniem do wykonania zamówienia wykonawca, o ile są już znane, podał nazwy (firmy) albo imiona i nazwiska, dane kontaktowe podwykonawców i osób do kontaktu z nimi , zaangażowanych w roboty budowlane / usługi / dostawy . Wykonawca zawiadomi  Zamawiającego o wszelkich zmianach danych, o których mowa w zdaniu pierwszym, w trakcie realizacji zamówienia, a także przekazuje </w:t>
      </w:r>
      <w:r w:rsidRPr="006D2AB2">
        <w:lastRenderedPageBreak/>
        <w:t>informacje na temat nowych podwykonawców,</w:t>
      </w:r>
      <w:r w:rsidRPr="00E35632">
        <w:t xml:space="preserve"> którym w późniejszym okresie zamierza powierzyć realizację robót budowlanych lub usług.</w:t>
      </w:r>
    </w:p>
    <w:p w:rsidR="006154BE" w:rsidRPr="00E35632" w:rsidRDefault="006154BE" w:rsidP="006154BE">
      <w:pPr>
        <w:pStyle w:val="p"/>
        <w:jc w:val="both"/>
      </w:pPr>
      <w:r w:rsidRPr="00E35632">
        <w:rPr>
          <w:b/>
        </w:rPr>
        <w:t>17.5.</w:t>
      </w:r>
      <w:r w:rsidRPr="00E35632">
        <w:t xml:space="preserve">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154BE" w:rsidRPr="00E35632" w:rsidRDefault="006154BE" w:rsidP="006154BE">
      <w:pPr>
        <w:pStyle w:val="Bezodstpw"/>
        <w:spacing w:line="276" w:lineRule="auto"/>
        <w:jc w:val="both"/>
      </w:pPr>
      <w:r w:rsidRPr="00E35632">
        <w:rPr>
          <w:b/>
        </w:rPr>
        <w:t>17.6.</w:t>
      </w:r>
      <w:r w:rsidRPr="00E35632">
        <w:t xml:space="preserve"> Umowa o podwykonawstwo nie może zawierać zapisów, które są sprzeczne z postanowieniami umowy zawartej pomiędzy Zamawiającym a Wykonawcą.</w:t>
      </w:r>
    </w:p>
    <w:p w:rsidR="006154BE" w:rsidRPr="00E35632" w:rsidRDefault="006154BE" w:rsidP="006154BE">
      <w:pPr>
        <w:pStyle w:val="Bezodstpw"/>
        <w:spacing w:line="276" w:lineRule="auto"/>
        <w:jc w:val="both"/>
      </w:pPr>
      <w:r w:rsidRPr="00E35632">
        <w:rPr>
          <w:b/>
        </w:rPr>
        <w:t>17.7.</w:t>
      </w:r>
      <w:r w:rsidRPr="00E35632">
        <w:t xml:space="preserve">Powierzenie wykonania przedmiotu umowy podwykonawcy wymaga uprzedniej akceptacji przez Zamawiającego projektu umowy o podwykonawstwo. </w:t>
      </w:r>
    </w:p>
    <w:p w:rsidR="006154BE" w:rsidRPr="00E35632" w:rsidRDefault="006154BE" w:rsidP="006154BE">
      <w:pPr>
        <w:pStyle w:val="Bezodstpw"/>
        <w:spacing w:line="276" w:lineRule="auto"/>
        <w:jc w:val="both"/>
      </w:pPr>
      <w:r w:rsidRPr="00E35632">
        <w:rPr>
          <w:b/>
        </w:rPr>
        <w:t>17.8.</w:t>
      </w:r>
      <w:r w:rsidRPr="00E35632">
        <w:t>Po akceptacji przez Zamawiającego projektu umowy o podwykonawstwo, Wykonawca dostarczy Zamawiającemu oryginał zawartej umowy o podwykonawstwo, tożsamy z uprzednio zaakceptowanym projektem umowy przez Zamawiającego.</w:t>
      </w:r>
    </w:p>
    <w:p w:rsidR="006154BE" w:rsidRPr="00E35632" w:rsidRDefault="006154BE" w:rsidP="006154BE">
      <w:pPr>
        <w:pStyle w:val="p"/>
        <w:jc w:val="both"/>
      </w:pPr>
      <w:r w:rsidRPr="00E35632">
        <w:rPr>
          <w:b/>
        </w:rPr>
        <w:t xml:space="preserve">17.9. </w:t>
      </w:r>
      <w:r w:rsidRPr="00E35632">
        <w:t>Rozliczenia z podwykonawcami lub dalszymi podwykonawcami  prowadzi Wykonawca, jednakże:</w:t>
      </w:r>
    </w:p>
    <w:p w:rsidR="006154BE" w:rsidRPr="000C5E28" w:rsidRDefault="006154BE" w:rsidP="006154BE">
      <w:pPr>
        <w:pStyle w:val="p"/>
        <w:jc w:val="both"/>
      </w:pPr>
      <w:r w:rsidRPr="00E35632">
        <w:t>a) Zamawiający dokonuje bezpośredniej zapłaty wymagalnego wynagrodzenia przysługującego podwykonawcy lub dalszemu podwykonawcy, który zawarł zaakceptowaną przez Zamawiającego umowę o podwykonawstwo, któr</w:t>
      </w:r>
      <w:r w:rsidRPr="000C5E28">
        <w:t>ej przedmiotem są roboty budowlane, lub który zawarł przedłożoną umowę o podwykonawstwo, której przedmiotem są dostawy lub usługi, w przypadku uchylenia się od obowiązku zapłaty odpowiednio przez Wykonawcę, podwykonawcę lub dalszego podwykonawcę zamówienia na roboty budowlane;</w:t>
      </w:r>
    </w:p>
    <w:p w:rsidR="006154BE" w:rsidRPr="000C5E28" w:rsidRDefault="006154BE" w:rsidP="006154BE">
      <w:pPr>
        <w:pStyle w:val="p"/>
        <w:jc w:val="both"/>
      </w:pPr>
      <w:r w:rsidRPr="000C5E28">
        <w:t>b) wynagrodzenie, o którym mowa w pkt. 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154BE" w:rsidRPr="000C5E28" w:rsidRDefault="006154BE" w:rsidP="006154BE">
      <w:pPr>
        <w:pStyle w:val="p"/>
        <w:jc w:val="both"/>
      </w:pPr>
      <w:r w:rsidRPr="000C5E28">
        <w:t>c) bezpośrednia zapłata, o której mowa w pkt. a obejmuje wyłącznie należne wynagrodzenie, bez odsetek, należnych podwykonawcy lub dalszemu podwykonawcy.</w:t>
      </w:r>
    </w:p>
    <w:p w:rsidR="006154BE" w:rsidRDefault="006154BE" w:rsidP="006154BE">
      <w:pPr>
        <w:pStyle w:val="p"/>
        <w:rPr>
          <w:rStyle w:val="bold"/>
        </w:rPr>
      </w:pPr>
    </w:p>
    <w:p w:rsidR="006154BE" w:rsidRPr="000C5E28" w:rsidRDefault="006154BE" w:rsidP="006154BE">
      <w:pPr>
        <w:pStyle w:val="p"/>
      </w:pPr>
      <w:r w:rsidRPr="000C5E28">
        <w:rPr>
          <w:rStyle w:val="bold"/>
        </w:rPr>
        <w:t>18. UMOWA</w:t>
      </w:r>
    </w:p>
    <w:p w:rsidR="006154BE" w:rsidRPr="000C5E28" w:rsidRDefault="006154BE" w:rsidP="006154BE">
      <w:pPr>
        <w:pStyle w:val="p"/>
      </w:pPr>
    </w:p>
    <w:p w:rsidR="006154BE" w:rsidRPr="000C5E28" w:rsidRDefault="006154BE" w:rsidP="006154BE">
      <w:pPr>
        <w:pStyle w:val="justify"/>
      </w:pPr>
      <w:r w:rsidRPr="000C5E28">
        <w:rPr>
          <w:b/>
        </w:rPr>
        <w:t>18.1.</w:t>
      </w:r>
      <w:r w:rsidRPr="000C5E28">
        <w:t xml:space="preserve"> Wzór umowy stanowi załącznik do SIWZ.</w:t>
      </w:r>
    </w:p>
    <w:p w:rsidR="006154BE" w:rsidRPr="000C5E28" w:rsidRDefault="006154BE" w:rsidP="006154BE">
      <w:pPr>
        <w:pStyle w:val="justify"/>
      </w:pPr>
    </w:p>
    <w:p w:rsidR="006154BE" w:rsidRPr="000C5E28" w:rsidRDefault="006154BE" w:rsidP="006154BE">
      <w:pPr>
        <w:pStyle w:val="justify"/>
        <w:tabs>
          <w:tab w:val="num" w:pos="1440"/>
        </w:tabs>
        <w:rPr>
          <w:rFonts w:cs="Times New Roman"/>
        </w:rPr>
      </w:pPr>
      <w:r w:rsidRPr="000C5E28">
        <w:rPr>
          <w:rFonts w:cs="Times New Roman"/>
        </w:rPr>
        <w:t xml:space="preserve">18.2. Zamawiający zastrzega możliwość wprowadzenia istotnych zmian postanowień zawartej umowy. </w:t>
      </w:r>
      <w:r w:rsidRPr="000C5E28">
        <w:rPr>
          <w:rFonts w:cs="Times New Roman"/>
        </w:rPr>
        <w:br/>
        <w:t>W szczególności postanowienia umowy mogą ulec zmianie w następującym zakresie oraz na następujących warunkach:</w:t>
      </w:r>
    </w:p>
    <w:p w:rsidR="006154BE" w:rsidRDefault="006154BE" w:rsidP="006154BE">
      <w:pPr>
        <w:pStyle w:val="justify"/>
        <w:numPr>
          <w:ilvl w:val="0"/>
          <w:numId w:val="7"/>
        </w:numPr>
        <w:rPr>
          <w:rFonts w:cs="Times New Roman"/>
        </w:rPr>
      </w:pPr>
      <w:r w:rsidRPr="000C5E28">
        <w:rPr>
          <w:rFonts w:cs="Times New Roman"/>
        </w:rPr>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rsidR="00DE36F2" w:rsidRDefault="00DE36F2" w:rsidP="00DE36F2">
      <w:pPr>
        <w:pStyle w:val="justify"/>
        <w:numPr>
          <w:ilvl w:val="0"/>
          <w:numId w:val="7"/>
        </w:numPr>
      </w:pPr>
      <w:r>
        <w:t>ograniczenie zakresu przedmiotu umowy, w przypadku zaistnienia okoliczności, w których zbędne będzie wykonanie danej części zamówienia wraz ze związanym z tym obniżeniem wynagrodzenia;</w:t>
      </w:r>
    </w:p>
    <w:p w:rsidR="00DE36F2" w:rsidRDefault="00DE36F2" w:rsidP="00DE36F2">
      <w:pPr>
        <w:pStyle w:val="justify"/>
        <w:numPr>
          <w:ilvl w:val="0"/>
          <w:numId w:val="7"/>
        </w:numPr>
      </w:pPr>
      <w:r>
        <w:t>wystąpienie niekorzystnych warunków atmosferycznych - w przypadku wystąpienia klęski żywiołowej lub gdy warunki atmosferyczne lub inne obiektywne okoliczności uniemożliwiają realizację przedmiotu zamówienia w umowie zostaną wprowadzone zmiany dotyczące terminu zakończenia;</w:t>
      </w:r>
    </w:p>
    <w:p w:rsidR="00DE36F2" w:rsidRPr="002E3886" w:rsidRDefault="002E3886" w:rsidP="002E3886">
      <w:pPr>
        <w:pStyle w:val="justify"/>
        <w:numPr>
          <w:ilvl w:val="0"/>
          <w:numId w:val="7"/>
        </w:numPr>
      </w:pPr>
      <w:r>
        <w:t>zmiana osobowa: zmiana osób, przy pomocy których wykonawca realizuje przedmiot umowy, na inne spełniające warunki określone w SIWZ lub zmiana - za zgodą Zamawiającego - podwykonawców wskazanych w umowie (lub zakresu wskazanego w ofercie jako planowany do powierzenia podwykonawcom); w umowie zostaną wprowadzone zmiany dotyczące osób lub/i podmiotów, przy pomocy których wykonawca realizuje zamówienie, oraz zmiany dotyczące zakresu rzeczowego wykonywanego przez podwykonawców;</w:t>
      </w:r>
    </w:p>
    <w:p w:rsidR="006154BE" w:rsidRPr="000C5E28" w:rsidRDefault="006154BE" w:rsidP="006154BE">
      <w:pPr>
        <w:pStyle w:val="justify"/>
        <w:numPr>
          <w:ilvl w:val="0"/>
          <w:numId w:val="7"/>
        </w:numPr>
        <w:rPr>
          <w:rFonts w:cs="Times New Roman"/>
        </w:rPr>
      </w:pPr>
      <w:r w:rsidRPr="000C5E28">
        <w:rPr>
          <w:rFonts w:cs="Times New Roman"/>
        </w:rPr>
        <w:lastRenderedPageBreak/>
        <w:t>sposób wykonania przedmiotu zamówienia, w szczególności gdy zmiana sposobu realizacji zamówienia wynika ze zmian w obowiązujących przepisach prawa bądź wytycznych mających wpływ na wykonanie zamówienia;</w:t>
      </w:r>
    </w:p>
    <w:p w:rsidR="006154BE" w:rsidRPr="000C5E28" w:rsidRDefault="006154BE" w:rsidP="006154BE">
      <w:pPr>
        <w:pStyle w:val="justify"/>
        <w:numPr>
          <w:ilvl w:val="0"/>
          <w:numId w:val="7"/>
        </w:numPr>
        <w:rPr>
          <w:rFonts w:cs="Times New Roman"/>
        </w:rPr>
      </w:pPr>
      <w:r w:rsidRPr="000C5E28">
        <w:rPr>
          <w:rFonts w:cs="Times New Roman"/>
        </w:rPr>
        <w:t>zaistnienie okoliczności leżących po stronie Zamawiającego, w szczególności spowodowanych sytuacją finansową, zdolnościami płatniczymi lub warunkami organizacyjnymi; zmianie może ulec termin realizacji zamówienia.</w:t>
      </w:r>
    </w:p>
    <w:p w:rsidR="006154BE" w:rsidRPr="000C5E28" w:rsidRDefault="006154BE" w:rsidP="006154BE">
      <w:pPr>
        <w:pStyle w:val="justify"/>
        <w:ind w:left="720"/>
        <w:rPr>
          <w:rFonts w:cs="Times New Roman"/>
          <w:color w:val="FF0000"/>
        </w:rPr>
      </w:pPr>
    </w:p>
    <w:p w:rsidR="006154BE" w:rsidRPr="000C5E28" w:rsidRDefault="006154BE" w:rsidP="006154BE">
      <w:pPr>
        <w:pStyle w:val="justify"/>
        <w:rPr>
          <w:rFonts w:cs="Times New Roman"/>
        </w:rPr>
      </w:pPr>
      <w:r w:rsidRPr="000C5E28">
        <w:rPr>
          <w:rFonts w:cs="Times New Roman"/>
        </w:rPr>
        <w:t>18.3. Zakazuje się zmian istotnych postanowień zawartej umowy w stosunku do treści oferty, na podstawie której dokonano wyboru Wykonawcy, chyba że zachodzi co najmniej jedna z następujących okoliczności:</w:t>
      </w:r>
    </w:p>
    <w:p w:rsidR="006154BE" w:rsidRPr="000C5E28" w:rsidRDefault="006154BE" w:rsidP="006154BE">
      <w:pPr>
        <w:pStyle w:val="justify"/>
        <w:numPr>
          <w:ilvl w:val="1"/>
          <w:numId w:val="5"/>
        </w:numPr>
        <w:ind w:left="709" w:hanging="283"/>
        <w:rPr>
          <w:rFonts w:cs="Times New Roman"/>
        </w:rPr>
      </w:pPr>
      <w:r w:rsidRPr="000C5E28">
        <w:rPr>
          <w:rFonts w:cs="Times New Roman"/>
        </w:rPr>
        <w:t>zmiany dotyczą realizacji dodatkowych dostaw, usług lub robót budowlanych od dotychczasowego Wykonawcy, nieobjętych zamówieniem podstawowym, o ile stały się niezbędne i zostały spełnione łącznie następujące warunki:</w:t>
      </w:r>
    </w:p>
    <w:p w:rsidR="006154BE" w:rsidRPr="000C5E28" w:rsidRDefault="006154BE" w:rsidP="006154BE">
      <w:pPr>
        <w:pStyle w:val="justify"/>
        <w:tabs>
          <w:tab w:val="left" w:pos="993"/>
        </w:tabs>
        <w:ind w:left="993" w:hanging="284"/>
        <w:rPr>
          <w:rFonts w:cs="Times New Roman"/>
        </w:rPr>
      </w:pPr>
      <w:r w:rsidRPr="000C5E28">
        <w:rPr>
          <w:rFonts w:cs="Times New Roman"/>
        </w:rPr>
        <w:t>-</w:t>
      </w:r>
      <w:r w:rsidRPr="000C5E28">
        <w:rPr>
          <w:rFonts w:cs="Times New Roman"/>
        </w:rPr>
        <w:tab/>
        <w:t>zmiana Wykonawcy nie może zostać dokonana z powodów ekonomicznych lub technicznych, w szczególności dotyczących zamienności lub interoperacyjności sprzętu, usług lub instalacji, zamówionych w ramach zamówienia podstawowego;</w:t>
      </w:r>
    </w:p>
    <w:p w:rsidR="006154BE" w:rsidRPr="000C5E28" w:rsidRDefault="006154BE" w:rsidP="006154BE">
      <w:pPr>
        <w:pStyle w:val="justify"/>
        <w:tabs>
          <w:tab w:val="num" w:pos="426"/>
          <w:tab w:val="left" w:pos="993"/>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zmiana wykonawcy spowodowałaby istotną niedogodność lub znaczne zwiększenie kosztów dla Zamawiającego;</w:t>
      </w:r>
    </w:p>
    <w:p w:rsidR="006154BE" w:rsidRPr="000C5E28" w:rsidRDefault="006154BE" w:rsidP="006154BE">
      <w:pPr>
        <w:pStyle w:val="justify"/>
        <w:tabs>
          <w:tab w:val="num" w:pos="426"/>
          <w:tab w:val="left" w:pos="993"/>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wartość każdej kolejnej zmiany nie przekracza 50% wartości zamówienia określonej pierwotnie w umowie lub umowie ramowej.</w:t>
      </w:r>
    </w:p>
    <w:p w:rsidR="006154BE" w:rsidRPr="000C5E28" w:rsidRDefault="006154BE" w:rsidP="006154BE">
      <w:pPr>
        <w:pStyle w:val="justify"/>
        <w:numPr>
          <w:ilvl w:val="1"/>
          <w:numId w:val="5"/>
        </w:numPr>
        <w:tabs>
          <w:tab w:val="num" w:pos="426"/>
        </w:tabs>
        <w:ind w:left="426" w:firstLine="0"/>
        <w:rPr>
          <w:rFonts w:cs="Times New Roman"/>
        </w:rPr>
      </w:pPr>
      <w:r w:rsidRPr="000C5E28">
        <w:rPr>
          <w:rFonts w:cs="Times New Roman"/>
        </w:rPr>
        <w:t>zostały spełnione łącznie następujące warunki:</w:t>
      </w:r>
    </w:p>
    <w:p w:rsidR="006154BE" w:rsidRPr="000C5E28" w:rsidRDefault="006154BE" w:rsidP="006154BE">
      <w:pPr>
        <w:pStyle w:val="justify"/>
        <w:tabs>
          <w:tab w:val="left" w:pos="709"/>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konieczność zmiany umowy spowodowana jest okolicznościami, których Zamawiający, działając z należytą starannością, nie mógł przewidzieć;</w:t>
      </w:r>
    </w:p>
    <w:p w:rsidR="006154BE" w:rsidRPr="000C5E28" w:rsidRDefault="006154BE" w:rsidP="006154BE">
      <w:pPr>
        <w:pStyle w:val="justify"/>
        <w:tabs>
          <w:tab w:val="left" w:pos="709"/>
        </w:tabs>
        <w:ind w:left="993" w:hanging="284"/>
        <w:rPr>
          <w:rFonts w:cs="Times New Roman"/>
        </w:rPr>
      </w:pPr>
      <w:r w:rsidRPr="000C5E28">
        <w:rPr>
          <w:rFonts w:cs="Times New Roman"/>
        </w:rPr>
        <w:t>-</w:t>
      </w:r>
      <w:r w:rsidRPr="000C5E28">
        <w:rPr>
          <w:rFonts w:cs="Times New Roman"/>
        </w:rPr>
        <w:tab/>
        <w:t>wartość zmiany nie przekracza 50% wartości zamówienia określonej pierwotnie w umowie lub umowie ramowej;</w:t>
      </w:r>
    </w:p>
    <w:p w:rsidR="006154BE" w:rsidRPr="000C5E28" w:rsidRDefault="006154BE" w:rsidP="006154BE">
      <w:pPr>
        <w:pStyle w:val="justify"/>
        <w:numPr>
          <w:ilvl w:val="1"/>
          <w:numId w:val="5"/>
        </w:numPr>
        <w:tabs>
          <w:tab w:val="num" w:pos="709"/>
        </w:tabs>
        <w:ind w:left="709" w:hanging="283"/>
        <w:rPr>
          <w:rFonts w:cs="Times New Roman"/>
        </w:rPr>
      </w:pPr>
      <w:r w:rsidRPr="000C5E28">
        <w:rPr>
          <w:rFonts w:cs="Times New Roman"/>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6154BE" w:rsidRPr="000C5E28" w:rsidRDefault="006154BE" w:rsidP="006154BE">
      <w:pPr>
        <w:pStyle w:val="justify"/>
        <w:numPr>
          <w:ilvl w:val="1"/>
          <w:numId w:val="5"/>
        </w:numPr>
        <w:tabs>
          <w:tab w:val="num" w:pos="709"/>
        </w:tabs>
        <w:ind w:left="709" w:hanging="283"/>
        <w:rPr>
          <w:rFonts w:cs="Times New Roman"/>
        </w:rPr>
      </w:pPr>
      <w:r w:rsidRPr="000C5E28">
        <w:rPr>
          <w:rFonts w:cs="Times New Roman"/>
        </w:rPr>
        <w:t>łączna wartość zmian jest mniejsza niż kwoty określone w przepisach wydanych na podstawie art. 11 ust. 8 i w przypadku zamówień na usługi lub dostawy – jest mniejsza od 10% wartości zamówienia określonej pierwotnie w umowie.</w:t>
      </w:r>
    </w:p>
    <w:p w:rsidR="006154BE" w:rsidRPr="000C5E28" w:rsidRDefault="006154BE" w:rsidP="006154BE">
      <w:pPr>
        <w:pStyle w:val="justify"/>
        <w:rPr>
          <w:rFonts w:cs="Times New Roman"/>
          <w:color w:val="FF0000"/>
        </w:rPr>
      </w:pPr>
    </w:p>
    <w:p w:rsidR="006154BE" w:rsidRPr="000C5E28" w:rsidRDefault="006154BE" w:rsidP="006154BE">
      <w:pPr>
        <w:pStyle w:val="justify"/>
        <w:rPr>
          <w:rFonts w:cs="Times New Roman"/>
        </w:rPr>
      </w:pPr>
      <w:r w:rsidRPr="000C5E28">
        <w:rPr>
          <w:rFonts w:cs="Times New Roman"/>
        </w:rPr>
        <w:t>18.4. Zmianę postanowień zawartych w umowie uznaje się za istotną, jeżeli:</w:t>
      </w:r>
    </w:p>
    <w:p w:rsidR="006154BE" w:rsidRPr="000C5E28" w:rsidRDefault="006154BE" w:rsidP="006154BE">
      <w:pPr>
        <w:pStyle w:val="justify"/>
        <w:numPr>
          <w:ilvl w:val="0"/>
          <w:numId w:val="1"/>
        </w:numPr>
        <w:rPr>
          <w:rFonts w:cs="Times New Roman"/>
        </w:rPr>
      </w:pPr>
      <w:r w:rsidRPr="000C5E28">
        <w:rPr>
          <w:rFonts w:cs="Times New Roman"/>
        </w:rPr>
        <w:t>zmienia ogólny charakter umowy, w stosunku do charakteru umowy w pierwotnym brzmieniu</w:t>
      </w:r>
    </w:p>
    <w:p w:rsidR="006154BE" w:rsidRPr="000C5E28" w:rsidRDefault="006154BE" w:rsidP="006154BE">
      <w:pPr>
        <w:pStyle w:val="justify"/>
        <w:numPr>
          <w:ilvl w:val="0"/>
          <w:numId w:val="1"/>
        </w:numPr>
        <w:rPr>
          <w:rFonts w:cs="Times New Roman"/>
        </w:rPr>
      </w:pPr>
      <w:r w:rsidRPr="000C5E28">
        <w:rPr>
          <w:rFonts w:cs="Times New Roman"/>
        </w:rPr>
        <w:t xml:space="preserve">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określonych w umowie lub Ustawie. </w:t>
      </w:r>
    </w:p>
    <w:p w:rsidR="006154BE" w:rsidRPr="000C5E28" w:rsidRDefault="006154BE" w:rsidP="006154BE">
      <w:pPr>
        <w:pStyle w:val="p"/>
        <w:rPr>
          <w:rFonts w:cs="Times New Roman"/>
        </w:rPr>
      </w:pPr>
    </w:p>
    <w:p w:rsidR="006154BE" w:rsidRPr="000C5E28" w:rsidRDefault="006154BE" w:rsidP="006154BE">
      <w:pPr>
        <w:pStyle w:val="p"/>
        <w:jc w:val="both"/>
        <w:rPr>
          <w:rFonts w:cs="Times New Roman"/>
        </w:rPr>
      </w:pPr>
      <w:r w:rsidRPr="000C5E28">
        <w:rPr>
          <w:rFonts w:cs="Times New Roman"/>
        </w:rPr>
        <w:t>18.5. Zamawiający zawiera umowę w sprawie zamówienia publicznego, z zastrzeżeniem art. 183, w terminie 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 8.</w:t>
      </w:r>
    </w:p>
    <w:p w:rsidR="006154BE" w:rsidRPr="000C5E28" w:rsidRDefault="006154BE" w:rsidP="006154BE">
      <w:pPr>
        <w:pStyle w:val="p"/>
        <w:jc w:val="both"/>
        <w:rPr>
          <w:rFonts w:cs="Times New Roman"/>
          <w:color w:val="FF0000"/>
        </w:rPr>
      </w:pPr>
    </w:p>
    <w:p w:rsidR="006154BE" w:rsidRPr="000C5E28" w:rsidRDefault="006154BE" w:rsidP="006154BE">
      <w:pPr>
        <w:pStyle w:val="p"/>
        <w:jc w:val="both"/>
        <w:rPr>
          <w:rFonts w:cs="Times New Roman"/>
        </w:rPr>
      </w:pPr>
      <w:r w:rsidRPr="000C5E28">
        <w:rPr>
          <w:rFonts w:cs="Times New Roman"/>
        </w:rPr>
        <w:lastRenderedPageBreak/>
        <w:t>18.6. Zamawiający może zawrzeć umowę w sprawie zamówienia publicznego przed upływem terminów, o których mowa w pkt. 5, jeżeli w postępowaniu o udzielenie zamówienia w przypadku trybu przetargu nieograniczonego złożono tylko jedną ofertę, bądź 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postępowanie odwoławcze.</w:t>
      </w:r>
    </w:p>
    <w:p w:rsidR="006154BE" w:rsidRPr="000C5E28" w:rsidRDefault="006154BE" w:rsidP="006154BE">
      <w:pPr>
        <w:pStyle w:val="p"/>
        <w:jc w:val="both"/>
        <w:rPr>
          <w:rFonts w:cs="Times New Roman"/>
          <w:color w:val="FF0000"/>
        </w:rPr>
      </w:pPr>
    </w:p>
    <w:p w:rsidR="006154BE" w:rsidRPr="000C5E28" w:rsidRDefault="006154BE" w:rsidP="006154BE">
      <w:pPr>
        <w:pStyle w:val="p"/>
        <w:jc w:val="both"/>
        <w:rPr>
          <w:rFonts w:cs="Times New Roman"/>
        </w:rPr>
      </w:pPr>
      <w:r w:rsidRPr="000C5E28">
        <w:rPr>
          <w:rFonts w:cs="Times New Roman"/>
        </w:rPr>
        <w:t>18.7.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rsidR="006154BE" w:rsidRDefault="006154BE" w:rsidP="006154BE">
      <w:pPr>
        <w:pStyle w:val="p"/>
        <w:jc w:val="both"/>
      </w:pPr>
    </w:p>
    <w:p w:rsidR="006154BE" w:rsidRPr="00E35632" w:rsidRDefault="006154BE" w:rsidP="006154BE">
      <w:pPr>
        <w:pStyle w:val="p"/>
        <w:jc w:val="both"/>
      </w:pPr>
    </w:p>
    <w:p w:rsidR="006154BE" w:rsidRPr="00E35632" w:rsidRDefault="006154BE" w:rsidP="006154BE">
      <w:pPr>
        <w:pStyle w:val="p"/>
      </w:pPr>
      <w:r w:rsidRPr="00E35632">
        <w:rPr>
          <w:rStyle w:val="bold"/>
        </w:rPr>
        <w:t>19. POUCZENIE O ŚRODKACH OCHRONY PRAWNEJ PRZYSŁUGUJĄCYCH WYKONAWCY W TOKU POSTĘPOWANIA O UDZIELENIE ZAMÓWIENIA</w:t>
      </w:r>
    </w:p>
    <w:p w:rsidR="006154BE" w:rsidRPr="00E35632" w:rsidRDefault="006154BE" w:rsidP="006154BE">
      <w:pPr>
        <w:pStyle w:val="p"/>
      </w:pPr>
    </w:p>
    <w:p w:rsidR="006154BE" w:rsidRPr="00E35632" w:rsidRDefault="006154BE" w:rsidP="006154BE">
      <w:pPr>
        <w:pStyle w:val="justify"/>
      </w:pPr>
      <w:r w:rsidRPr="00E35632">
        <w:t>Wykonawcom oraz innemu podmiotowi, jeżeli ma lub miał interes prawny w uzyskaniu danego zamówienia oraz poniósł lub może ponieść szkodę w wyniku naruszenia przez Zamawiającego przepisów ustawy Prawo zamówień publicznych, przysługują środki ochrony prawnej określone przepisami niniejszej ustawy (Dział VI Ustawy).</w:t>
      </w:r>
    </w:p>
    <w:p w:rsidR="006154BE" w:rsidRDefault="006154BE" w:rsidP="006154BE">
      <w:pPr>
        <w:pStyle w:val="p"/>
        <w:jc w:val="both"/>
        <w:rPr>
          <w:rStyle w:val="bold"/>
        </w:rPr>
      </w:pPr>
    </w:p>
    <w:p w:rsidR="006154BE" w:rsidRPr="001E7C06" w:rsidRDefault="006154BE" w:rsidP="006154BE">
      <w:pPr>
        <w:pStyle w:val="p"/>
        <w:jc w:val="both"/>
        <w:rPr>
          <w:rStyle w:val="bold"/>
        </w:rPr>
      </w:pPr>
    </w:p>
    <w:p w:rsidR="006154BE" w:rsidRPr="001E7C06" w:rsidRDefault="006154BE" w:rsidP="006154BE">
      <w:pPr>
        <w:pStyle w:val="p"/>
      </w:pPr>
      <w:r>
        <w:rPr>
          <w:rStyle w:val="bold"/>
        </w:rPr>
        <w:t>20</w:t>
      </w:r>
      <w:r w:rsidRPr="001E7C06">
        <w:rPr>
          <w:rStyle w:val="bold"/>
        </w:rPr>
        <w:t>. INNE</w:t>
      </w:r>
    </w:p>
    <w:p w:rsidR="006154BE" w:rsidRPr="00E35632" w:rsidRDefault="006154BE" w:rsidP="006154BE">
      <w:pPr>
        <w:pStyle w:val="justify"/>
        <w:rPr>
          <w:b/>
        </w:rPr>
      </w:pPr>
    </w:p>
    <w:p w:rsidR="006154BE" w:rsidRPr="00E35632" w:rsidRDefault="006154BE" w:rsidP="006154BE">
      <w:pPr>
        <w:pStyle w:val="justify"/>
        <w:rPr>
          <w:shd w:val="clear" w:color="auto" w:fill="FFFFFF"/>
        </w:rPr>
      </w:pPr>
      <w:r w:rsidRPr="00E35632">
        <w:rPr>
          <w:b/>
        </w:rPr>
        <w:t xml:space="preserve">20.1.  </w:t>
      </w:r>
      <w:r w:rsidRPr="00E35632">
        <w:rPr>
          <w:shd w:val="clear" w:color="auto" w:fill="FFFFFF"/>
        </w:rPr>
        <w:t xml:space="preserve">Zamawiający może unieważnić postępowanie o </w:t>
      </w:r>
      <w:r w:rsidRPr="00E35632">
        <w:t xml:space="preserve">udzielenie </w:t>
      </w:r>
      <w:r w:rsidRPr="00E35632">
        <w:rPr>
          <w:rStyle w:val="Uwydatnienie"/>
        </w:rPr>
        <w:t>zamówienia</w:t>
      </w:r>
      <w:r w:rsidRPr="00E35632">
        <w:rPr>
          <w:shd w:val="clear" w:color="auto" w:fill="FFFFFF"/>
        </w:rPr>
        <w:t xml:space="preserve">, jeżeli środki pochodzące z budżetu Unii Europejskiej, które zamawiający zamierzał przeznaczyć na </w:t>
      </w:r>
      <w:r w:rsidRPr="00E35632">
        <w:t xml:space="preserve">sfinansowanie </w:t>
      </w:r>
      <w:r w:rsidRPr="00E35632">
        <w:rPr>
          <w:rStyle w:val="Uwydatnienie"/>
        </w:rPr>
        <w:t>zamówienia</w:t>
      </w:r>
      <w:r w:rsidRPr="00E35632">
        <w:t>,</w:t>
      </w:r>
      <w:r w:rsidRPr="00E35632">
        <w:rPr>
          <w:shd w:val="clear" w:color="auto" w:fill="FFFFFF"/>
        </w:rPr>
        <w:t xml:space="preserve"> nie zostały mu przyznane lub nie zostały przyznane w całości. </w:t>
      </w:r>
    </w:p>
    <w:p w:rsidR="006154BE" w:rsidRPr="00E35632" w:rsidRDefault="006154BE" w:rsidP="006154BE">
      <w:pPr>
        <w:pStyle w:val="justify"/>
      </w:pPr>
      <w:r w:rsidRPr="00E35632">
        <w:rPr>
          <w:b/>
        </w:rPr>
        <w:t>20.2.</w:t>
      </w:r>
      <w:r w:rsidRPr="00E35632">
        <w:t xml:space="preserve"> Do spraw nieuregulowanych w SIWZ mają zastosowanie przepisy Ustawy.</w:t>
      </w:r>
    </w:p>
    <w:p w:rsidR="006154BE" w:rsidRDefault="006154BE" w:rsidP="006154BE">
      <w:pPr>
        <w:pStyle w:val="justify"/>
        <w:rPr>
          <w:rStyle w:val="bold"/>
          <w:b w:val="0"/>
        </w:rPr>
      </w:pPr>
    </w:p>
    <w:p w:rsidR="006154BE" w:rsidRPr="00E35632" w:rsidRDefault="006154BE" w:rsidP="006154BE">
      <w:pPr>
        <w:pStyle w:val="justify"/>
        <w:rPr>
          <w:rStyle w:val="bold"/>
          <w:b w:val="0"/>
        </w:rPr>
      </w:pPr>
    </w:p>
    <w:p w:rsidR="006154BE" w:rsidRDefault="006154BE" w:rsidP="006154BE">
      <w:pPr>
        <w:rPr>
          <w:rStyle w:val="bold"/>
        </w:rPr>
      </w:pPr>
      <w:r w:rsidRPr="00E35632">
        <w:rPr>
          <w:rStyle w:val="bold"/>
        </w:rPr>
        <w:t>ZAŁĄCZNIKI:</w:t>
      </w:r>
    </w:p>
    <w:p w:rsidR="006154BE" w:rsidRPr="00E35632" w:rsidRDefault="006154BE" w:rsidP="006154BE"/>
    <w:p w:rsidR="006154BE" w:rsidRPr="00E35632" w:rsidRDefault="006154BE" w:rsidP="006154BE">
      <w:pPr>
        <w:numPr>
          <w:ilvl w:val="0"/>
          <w:numId w:val="3"/>
        </w:numPr>
        <w:jc w:val="both"/>
        <w:rPr>
          <w:b/>
        </w:rPr>
      </w:pPr>
      <w:r w:rsidRPr="00E35632">
        <w:t xml:space="preserve">Oświadczenie Wykonawcy o spełnianiu warunków oraz niepodleganiu wykluczeniu – </w:t>
      </w:r>
      <w:r w:rsidRPr="00E35632">
        <w:rPr>
          <w:b/>
        </w:rPr>
        <w:t>załącznik nr 1</w:t>
      </w:r>
    </w:p>
    <w:p w:rsidR="006154BE" w:rsidRPr="00E35632" w:rsidRDefault="006154BE" w:rsidP="006154BE">
      <w:pPr>
        <w:numPr>
          <w:ilvl w:val="0"/>
          <w:numId w:val="3"/>
        </w:numPr>
        <w:jc w:val="both"/>
        <w:rPr>
          <w:b/>
        </w:rPr>
      </w:pPr>
      <w:r w:rsidRPr="00E35632">
        <w:t xml:space="preserve">Formularz ofertowy – </w:t>
      </w:r>
      <w:r w:rsidRPr="00E35632">
        <w:rPr>
          <w:b/>
        </w:rPr>
        <w:t>załącznik nr 2</w:t>
      </w:r>
    </w:p>
    <w:p w:rsidR="006154BE" w:rsidRPr="00E35632" w:rsidRDefault="006154BE" w:rsidP="006154BE">
      <w:pPr>
        <w:numPr>
          <w:ilvl w:val="0"/>
          <w:numId w:val="3"/>
        </w:numPr>
        <w:jc w:val="both"/>
        <w:rPr>
          <w:b/>
        </w:rPr>
      </w:pPr>
      <w:r w:rsidRPr="00E35632">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t>
      </w:r>
      <w:r w:rsidRPr="00E35632">
        <w:rPr>
          <w:b/>
        </w:rPr>
        <w:t>załącznik nr</w:t>
      </w:r>
      <w:r>
        <w:rPr>
          <w:b/>
        </w:rPr>
        <w:t xml:space="preserve"> 3</w:t>
      </w:r>
    </w:p>
    <w:p w:rsidR="006154BE" w:rsidRPr="0095338E" w:rsidRDefault="006154BE" w:rsidP="006154BE">
      <w:pPr>
        <w:numPr>
          <w:ilvl w:val="0"/>
          <w:numId w:val="3"/>
        </w:numPr>
        <w:jc w:val="both"/>
        <w:rPr>
          <w:b/>
        </w:rPr>
      </w:pPr>
      <w:r w:rsidRPr="0095338E">
        <w:t xml:space="preserve">Wzór umowy – </w:t>
      </w:r>
      <w:r w:rsidRPr="0095338E">
        <w:rPr>
          <w:b/>
        </w:rPr>
        <w:t>załącznik nr 5</w:t>
      </w:r>
    </w:p>
    <w:p w:rsidR="006154BE" w:rsidRDefault="006154BE" w:rsidP="006154BE">
      <w:pPr>
        <w:pStyle w:val="Tekstpodstawowywcity"/>
        <w:numPr>
          <w:ilvl w:val="0"/>
          <w:numId w:val="3"/>
        </w:numPr>
        <w:spacing w:line="276" w:lineRule="auto"/>
        <w:rPr>
          <w:rFonts w:ascii="Arial Narrow" w:hAnsi="Arial Narrow" w:cs="Arial"/>
          <w:sz w:val="22"/>
          <w:szCs w:val="22"/>
        </w:rPr>
      </w:pPr>
      <w:r w:rsidRPr="0095338E">
        <w:rPr>
          <w:rFonts w:ascii="Arial Narrow" w:hAnsi="Arial Narrow" w:cs="Arial"/>
          <w:sz w:val="22"/>
          <w:szCs w:val="22"/>
        </w:rPr>
        <w:t xml:space="preserve">Klauzula informacyjna z art. 13 RODO - </w:t>
      </w:r>
      <w:r w:rsidRPr="0095338E">
        <w:rPr>
          <w:rFonts w:ascii="Arial Narrow" w:hAnsi="Arial Narrow" w:cs="Arial"/>
          <w:b/>
          <w:sz w:val="22"/>
          <w:szCs w:val="22"/>
        </w:rPr>
        <w:t>załącznik nr 6</w:t>
      </w:r>
    </w:p>
    <w:p w:rsidR="006154BE" w:rsidRPr="0095338E" w:rsidRDefault="006154BE" w:rsidP="006154BE">
      <w:pPr>
        <w:pStyle w:val="Tekstpodstawowywcity"/>
        <w:spacing w:line="276" w:lineRule="auto"/>
        <w:ind w:left="644" w:firstLine="0"/>
        <w:rPr>
          <w:rFonts w:ascii="Arial Narrow" w:hAnsi="Arial Narrow" w:cs="Arial"/>
          <w:sz w:val="22"/>
          <w:szCs w:val="22"/>
        </w:rPr>
      </w:pPr>
    </w:p>
    <w:p w:rsidR="00082699" w:rsidRPr="00426EE2" w:rsidRDefault="00082699" w:rsidP="00082699">
      <w:pPr>
        <w:pStyle w:val="Bezodstpw"/>
        <w:ind w:left="5664" w:firstLine="708"/>
        <w:rPr>
          <w:rFonts w:ascii="Times New Roman" w:hAnsi="Times New Roman" w:cs="Times New Roman"/>
        </w:rPr>
      </w:pPr>
      <w:r w:rsidRPr="00426EE2">
        <w:rPr>
          <w:rFonts w:ascii="Times New Roman" w:hAnsi="Times New Roman" w:cs="Times New Roman"/>
        </w:rPr>
        <w:t>Burmistrz Krobi</w:t>
      </w:r>
    </w:p>
    <w:p w:rsidR="00082699" w:rsidRPr="00426EE2" w:rsidRDefault="00082699" w:rsidP="00082699">
      <w:pPr>
        <w:pStyle w:val="Bezodstpw"/>
        <w:ind w:left="5664"/>
        <w:rPr>
          <w:rFonts w:ascii="Times New Roman" w:hAnsi="Times New Roman" w:cs="Times New Roman"/>
        </w:rPr>
      </w:pPr>
      <w:r w:rsidRPr="00426EE2">
        <w:rPr>
          <w:rFonts w:ascii="Times New Roman" w:hAnsi="Times New Roman" w:cs="Times New Roman"/>
        </w:rPr>
        <w:t xml:space="preserve">         /-/ Łukasz Kubiak</w:t>
      </w:r>
    </w:p>
    <w:p w:rsidR="0020640E" w:rsidRPr="0020640E" w:rsidRDefault="0020640E" w:rsidP="0020640E">
      <w:pPr>
        <w:pStyle w:val="Akapitzlist"/>
        <w:ind w:left="644"/>
        <w:rPr>
          <w:bCs/>
          <w:sz w:val="24"/>
          <w:szCs w:val="24"/>
        </w:rPr>
      </w:pPr>
    </w:p>
    <w:p w:rsidR="0020640E" w:rsidRPr="0020640E" w:rsidRDefault="0020640E" w:rsidP="002E3886">
      <w:pPr>
        <w:pStyle w:val="Akapitzlist"/>
        <w:ind w:left="644"/>
        <w:rPr>
          <w:bCs/>
          <w:sz w:val="24"/>
          <w:szCs w:val="24"/>
        </w:rPr>
      </w:pPr>
      <w:r w:rsidRPr="0020640E">
        <w:rPr>
          <w:b/>
          <w:bCs/>
          <w:sz w:val="24"/>
          <w:szCs w:val="24"/>
        </w:rPr>
        <w:tab/>
      </w:r>
      <w:r w:rsidRPr="0020640E">
        <w:rPr>
          <w:b/>
          <w:bCs/>
          <w:sz w:val="24"/>
          <w:szCs w:val="24"/>
        </w:rPr>
        <w:tab/>
      </w:r>
      <w:r w:rsidRPr="0020640E">
        <w:rPr>
          <w:b/>
          <w:bCs/>
          <w:sz w:val="24"/>
          <w:szCs w:val="24"/>
        </w:rPr>
        <w:tab/>
      </w:r>
      <w:r w:rsidRPr="0020640E">
        <w:rPr>
          <w:b/>
          <w:bCs/>
          <w:sz w:val="24"/>
          <w:szCs w:val="24"/>
        </w:rPr>
        <w:tab/>
      </w:r>
      <w:r w:rsidRPr="0020640E">
        <w:rPr>
          <w:b/>
          <w:bCs/>
          <w:sz w:val="24"/>
          <w:szCs w:val="24"/>
        </w:rPr>
        <w:tab/>
      </w:r>
      <w:r w:rsidRPr="0020640E">
        <w:rPr>
          <w:b/>
          <w:bCs/>
          <w:sz w:val="24"/>
          <w:szCs w:val="24"/>
        </w:rPr>
        <w:tab/>
      </w:r>
      <w:r w:rsidRPr="0020640E">
        <w:rPr>
          <w:bCs/>
          <w:sz w:val="24"/>
          <w:szCs w:val="24"/>
        </w:rPr>
        <w:t xml:space="preserve">   </w:t>
      </w:r>
      <w:r w:rsidRPr="0020640E">
        <w:rPr>
          <w:bCs/>
          <w:sz w:val="24"/>
          <w:szCs w:val="24"/>
        </w:rPr>
        <w:tab/>
      </w:r>
      <w:r w:rsidRPr="0020640E">
        <w:rPr>
          <w:bCs/>
          <w:sz w:val="24"/>
          <w:szCs w:val="24"/>
        </w:rPr>
        <w:tab/>
      </w:r>
    </w:p>
    <w:p w:rsidR="002E3886" w:rsidRDefault="002E3886" w:rsidP="006154BE">
      <w:pPr>
        <w:rPr>
          <w:b/>
        </w:rPr>
      </w:pPr>
    </w:p>
    <w:p w:rsidR="006154BE" w:rsidRPr="00E35632" w:rsidRDefault="006154BE" w:rsidP="006154BE">
      <w:pPr>
        <w:rPr>
          <w:bCs/>
        </w:rPr>
      </w:pPr>
      <w:r w:rsidRPr="00E35632">
        <w:rPr>
          <w:b/>
        </w:rPr>
        <w:lastRenderedPageBreak/>
        <w:t>ZAŁĄCZNIK NR 1 - Oświadczenie Wykonawcy o spełnianiu warunków oraz niepodleganiu wykluczeniu</w:t>
      </w:r>
    </w:p>
    <w:p w:rsidR="006154BE" w:rsidRPr="00E35632" w:rsidRDefault="006154BE" w:rsidP="006154B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4000"/>
      </w:tblGrid>
      <w:tr w:rsidR="006154BE" w:rsidRPr="00E35632" w:rsidTr="00F04290">
        <w:tc>
          <w:tcPr>
            <w:tcW w:w="4000" w:type="dxa"/>
            <w:vAlign w:val="center"/>
          </w:tcPr>
          <w:p w:rsidR="006154BE" w:rsidRPr="00E35632" w:rsidRDefault="006154BE" w:rsidP="00F04290">
            <w:pPr>
              <w:pStyle w:val="p"/>
            </w:pPr>
          </w:p>
          <w:p w:rsidR="006154BE" w:rsidRPr="00E35632" w:rsidRDefault="006154BE" w:rsidP="00F04290">
            <w:pPr>
              <w:pStyle w:val="p"/>
            </w:pPr>
          </w:p>
          <w:p w:rsidR="006154BE" w:rsidRPr="00E35632" w:rsidRDefault="006154BE" w:rsidP="00F04290">
            <w:pPr>
              <w:pStyle w:val="p"/>
            </w:pPr>
          </w:p>
          <w:p w:rsidR="006154BE" w:rsidRPr="00E35632" w:rsidRDefault="006154BE" w:rsidP="00F04290">
            <w:pPr>
              <w:pStyle w:val="tableCenter"/>
            </w:pPr>
            <w:r w:rsidRPr="00E35632">
              <w:t>pieczęć wykonawcy</w:t>
            </w:r>
          </w:p>
        </w:tc>
      </w:tr>
    </w:tbl>
    <w:p w:rsidR="006154BE" w:rsidRPr="00E35632" w:rsidRDefault="006154BE" w:rsidP="006154BE">
      <w:pPr>
        <w:pStyle w:val="p"/>
        <w:jc w:val="center"/>
        <w:rPr>
          <w:b/>
        </w:rPr>
      </w:pPr>
    </w:p>
    <w:p w:rsidR="006154BE" w:rsidRPr="00E35632" w:rsidRDefault="006154BE" w:rsidP="006154BE">
      <w:pPr>
        <w:pStyle w:val="p"/>
        <w:jc w:val="center"/>
        <w:rPr>
          <w:b/>
        </w:rPr>
      </w:pPr>
      <w:r w:rsidRPr="00E35632">
        <w:rPr>
          <w:b/>
        </w:rPr>
        <w:t>NAZWA ZADANIA:</w:t>
      </w:r>
    </w:p>
    <w:p w:rsidR="006154BE" w:rsidRPr="006B62E1" w:rsidRDefault="006154BE" w:rsidP="006154BE">
      <w:pPr>
        <w:pStyle w:val="p"/>
        <w:jc w:val="center"/>
        <w:rPr>
          <w:b/>
        </w:rPr>
      </w:pPr>
    </w:p>
    <w:p w:rsidR="006154BE" w:rsidRPr="007934CF" w:rsidRDefault="007934CF" w:rsidP="006154BE">
      <w:pPr>
        <w:pStyle w:val="p"/>
        <w:jc w:val="center"/>
        <w:rPr>
          <w:b/>
          <w:bCs/>
        </w:rPr>
      </w:pPr>
      <w:r w:rsidRPr="007934CF">
        <w:rPr>
          <w:b/>
          <w:color w:val="000000"/>
          <w:shd w:val="clear" w:color="auto" w:fill="FFFFFF"/>
        </w:rPr>
        <w:t>Zakup wyposażenia zewnętrznego Lokalnego Centrum Popularyzacji Nauki Edukacji i Innowacji w Krobi</w:t>
      </w:r>
      <w:r w:rsidR="00921633">
        <w:rPr>
          <w:b/>
          <w:color w:val="000000"/>
          <w:shd w:val="clear" w:color="auto" w:fill="FFFFFF"/>
        </w:rPr>
        <w:t xml:space="preserve"> </w:t>
      </w:r>
      <w:r w:rsidRPr="007934CF">
        <w:rPr>
          <w:b/>
          <w:color w:val="000000"/>
          <w:shd w:val="clear" w:color="auto" w:fill="FFFFFF"/>
        </w:rPr>
        <w:t xml:space="preserve">- etap IV </w:t>
      </w:r>
      <w:r w:rsidRPr="007934CF">
        <w:rPr>
          <w:b/>
          <w:shd w:val="clear" w:color="auto" w:fill="FFFFFF"/>
        </w:rPr>
        <w:t>w związku z umową o dofinansowanie projektu w ramach Regionalnego Programu Operacyjnego Województwa Wielkopolskiego na lata 2014-2020, Oś Priorytetowa 9 Infrastruktura dla kapitału ludzkiego, Działanie 9.3 Inwestowanie w rozwój infrastruktury edukacyjnej i szkoleniowej, Poddziałanie 9.3.3 Inwestowanie w rozwój infrastruktury edukacji ogólnokształcącej</w:t>
      </w:r>
    </w:p>
    <w:p w:rsidR="006154BE" w:rsidRPr="006B62E1" w:rsidRDefault="006154BE" w:rsidP="006154BE">
      <w:pPr>
        <w:pStyle w:val="p"/>
        <w:jc w:val="center"/>
        <w:rPr>
          <w:b/>
          <w:color w:val="FF0000"/>
        </w:rPr>
      </w:pPr>
    </w:p>
    <w:p w:rsidR="006154BE" w:rsidRPr="00E35632" w:rsidRDefault="006154BE" w:rsidP="006154BE">
      <w:pPr>
        <w:pStyle w:val="right"/>
      </w:pPr>
      <w:r w:rsidRPr="00E35632">
        <w:t>......................................., .......................................</w:t>
      </w:r>
    </w:p>
    <w:p w:rsidR="006154BE" w:rsidRPr="006D2AB2" w:rsidRDefault="006154BE" w:rsidP="006154BE">
      <w:pPr>
        <w:ind w:left="5040"/>
        <w:jc w:val="center"/>
      </w:pPr>
      <w:r w:rsidRPr="00E35632">
        <w:t xml:space="preserve">miejsce </w:t>
      </w:r>
      <w:r w:rsidRPr="00E35632">
        <w:tab/>
      </w:r>
      <w:r w:rsidRPr="00E35632">
        <w:tab/>
        <w:t>dnia</w:t>
      </w:r>
    </w:p>
    <w:p w:rsidR="006154BE" w:rsidRPr="00E35632" w:rsidRDefault="006154BE" w:rsidP="006154BE">
      <w:pPr>
        <w:pStyle w:val="center"/>
      </w:pPr>
      <w:r w:rsidRPr="00E35632">
        <w:rPr>
          <w:rStyle w:val="bold"/>
        </w:rPr>
        <w:t>OŚWIADCZENIE O SPEŁNIANIU WARUNKÓW ORAZ NIEPODLEGANIU WYKLUCZENIU</w:t>
      </w:r>
    </w:p>
    <w:p w:rsidR="006154BE" w:rsidRPr="00E35632" w:rsidRDefault="006154BE" w:rsidP="006154BE">
      <w:pPr>
        <w:pStyle w:val="p"/>
      </w:pPr>
    </w:p>
    <w:p w:rsidR="006154BE" w:rsidRDefault="006154BE" w:rsidP="006154BE">
      <w:r>
        <w:rPr>
          <w:rStyle w:val="bold"/>
        </w:rPr>
        <w:t>Oświadczenie o spełnianiu warunków</w:t>
      </w:r>
    </w:p>
    <w:p w:rsidR="006154BE" w:rsidRPr="006D2AB2" w:rsidRDefault="006154BE" w:rsidP="006154BE">
      <w:pPr>
        <w:rPr>
          <w:rStyle w:val="bold"/>
          <w:b w:val="0"/>
        </w:rPr>
      </w:pPr>
      <w:r w:rsidRPr="00193983">
        <w:t xml:space="preserve">Oświadczam, że spełniam warunki udziału </w:t>
      </w:r>
      <w:r>
        <w:t>w postępowaniu określone przez Z</w:t>
      </w:r>
      <w:r w:rsidRPr="00193983">
        <w:t>amawiającego</w:t>
      </w:r>
      <w:r>
        <w:t>.</w:t>
      </w:r>
    </w:p>
    <w:p w:rsidR="006154BE" w:rsidRDefault="006154BE" w:rsidP="006154BE">
      <w:r>
        <w:rPr>
          <w:rStyle w:val="bold"/>
        </w:rPr>
        <w:t>Oświadczenie o niepodleganiu wykluczeniu</w:t>
      </w:r>
    </w:p>
    <w:p w:rsidR="006154BE" w:rsidRDefault="006154BE" w:rsidP="006154BE">
      <w:r>
        <w:t>Oświadczam, że Wykonawca nie podlega wykluczeniu na podstawie:</w:t>
      </w:r>
    </w:p>
    <w:p w:rsidR="006154BE" w:rsidRDefault="006154BE" w:rsidP="006154BE">
      <w:r>
        <w:t>- art. 24 ust. 1 pkt. 12 – 23 Ustawy</w:t>
      </w:r>
    </w:p>
    <w:p w:rsidR="006154BE" w:rsidRDefault="006154BE" w:rsidP="006154BE">
      <w:r>
        <w:t xml:space="preserve">- art. 24 ust. 5 pkt. 1 Ustawy </w:t>
      </w:r>
    </w:p>
    <w:p w:rsidR="006154BE" w:rsidRDefault="006154BE" w:rsidP="006154BE">
      <w:r>
        <w:t xml:space="preserve">- art. 24 ust. 5 pkt. 2 Ustawy </w:t>
      </w:r>
    </w:p>
    <w:p w:rsidR="006154BE" w:rsidRDefault="006154BE" w:rsidP="006154BE">
      <w:r>
        <w:t xml:space="preserve">- art. 24 ust. 5 pkt. 3 Ustawy </w:t>
      </w:r>
    </w:p>
    <w:p w:rsidR="006154BE" w:rsidRDefault="006154BE" w:rsidP="006154BE">
      <w:r>
        <w:t xml:space="preserve">- art. 24 ust. 5 pkt. 4 Ustawy </w:t>
      </w:r>
    </w:p>
    <w:p w:rsidR="006154BE" w:rsidRDefault="006154BE" w:rsidP="006154BE">
      <w:r>
        <w:t xml:space="preserve">- art. 24 ust. 5 pkt. 5 Ustawy </w:t>
      </w:r>
    </w:p>
    <w:p w:rsidR="006154BE" w:rsidRDefault="006154BE" w:rsidP="006154BE">
      <w:r>
        <w:t xml:space="preserve">- art. 24 ust. 5 pkt. 6 Ustawy </w:t>
      </w:r>
    </w:p>
    <w:p w:rsidR="006154BE" w:rsidRDefault="006154BE" w:rsidP="006154BE">
      <w:r>
        <w:t xml:space="preserve">- art. 24 ust. 5 pkt. 7 Ustawy </w:t>
      </w:r>
    </w:p>
    <w:p w:rsidR="006154BE" w:rsidRPr="00C65A98" w:rsidRDefault="006154BE" w:rsidP="006154BE">
      <w:pPr>
        <w:rPr>
          <w:rStyle w:val="bold"/>
          <w:b w:val="0"/>
        </w:rPr>
      </w:pPr>
      <w:r>
        <w:t xml:space="preserve">- art. 24 ust. 5 pkt. 8 Ustawy </w:t>
      </w:r>
    </w:p>
    <w:p w:rsidR="006154BE" w:rsidRDefault="006154BE" w:rsidP="006154BE">
      <w:pPr>
        <w:rPr>
          <w:rStyle w:val="bold"/>
        </w:rPr>
      </w:pPr>
    </w:p>
    <w:p w:rsidR="006154BE" w:rsidRDefault="006154BE" w:rsidP="006154BE">
      <w:r>
        <w:rPr>
          <w:rStyle w:val="bold"/>
        </w:rPr>
        <w:t>Informacja na temat innych podmiotów, na których zasoby Wykonawca się powołuje (JEŻELI DOTYCZY)</w:t>
      </w:r>
    </w:p>
    <w:p w:rsidR="006154BE" w:rsidRDefault="006154BE" w:rsidP="006154BE">
      <w:r>
        <w:t>Informuję, że podmiot udostępniający zasoby nie podlega wykluczeniu na podstawie:</w:t>
      </w:r>
    </w:p>
    <w:p w:rsidR="006154BE" w:rsidRDefault="006154BE" w:rsidP="006154BE">
      <w:r>
        <w:t>- art. 24 ust. 1 pkt. 12 – 23 Ustawy</w:t>
      </w:r>
    </w:p>
    <w:p w:rsidR="006154BE" w:rsidRDefault="006154BE" w:rsidP="006154BE">
      <w:r>
        <w:lastRenderedPageBreak/>
        <w:t xml:space="preserve">- art. 24 ust. 5 pkt. 1 Ustawy </w:t>
      </w:r>
    </w:p>
    <w:p w:rsidR="006154BE" w:rsidRDefault="006154BE" w:rsidP="006154BE">
      <w:r>
        <w:t xml:space="preserve">- art. 24 ust. 5 pkt. 2 Ustawy </w:t>
      </w:r>
    </w:p>
    <w:p w:rsidR="006154BE" w:rsidRDefault="006154BE" w:rsidP="006154BE">
      <w:r>
        <w:t xml:space="preserve">- art. 24 ust. 5 pkt. 3 Ustawy </w:t>
      </w:r>
    </w:p>
    <w:p w:rsidR="006154BE" w:rsidRDefault="006154BE" w:rsidP="006154BE">
      <w:r>
        <w:t xml:space="preserve">- art. 24 ust. 5 pkt. 4 Ustawy </w:t>
      </w:r>
    </w:p>
    <w:p w:rsidR="006154BE" w:rsidRDefault="006154BE" w:rsidP="006154BE">
      <w:r>
        <w:t xml:space="preserve">- art. 24 ust. 5 pkt. 5 Ustawy </w:t>
      </w:r>
    </w:p>
    <w:p w:rsidR="006154BE" w:rsidRDefault="006154BE" w:rsidP="006154BE">
      <w:r>
        <w:t xml:space="preserve">- art. 24 ust. 5 pkt. 6 Ustawy </w:t>
      </w:r>
    </w:p>
    <w:p w:rsidR="006154BE" w:rsidRDefault="006154BE" w:rsidP="006154BE">
      <w:r>
        <w:t xml:space="preserve">- art. 24 ust. 5 pkt. 7 Ustawy </w:t>
      </w:r>
    </w:p>
    <w:p w:rsidR="006154BE" w:rsidRDefault="006154BE" w:rsidP="006154BE">
      <w:r>
        <w:t xml:space="preserve">- art. 24 ust. 5 pkt. 8 Ustawy </w:t>
      </w:r>
    </w:p>
    <w:p w:rsidR="006154BE" w:rsidRDefault="006154BE" w:rsidP="006154BE">
      <w:r>
        <w:rPr>
          <w:rStyle w:val="bold"/>
        </w:rPr>
        <w:t>Informacja o podwykonawcach (JEŻELI DOTYCZY)</w:t>
      </w:r>
    </w:p>
    <w:p w:rsidR="006154BE" w:rsidRDefault="006154BE" w:rsidP="006154BE">
      <w:r>
        <w:t>Informuję, że podwykonawca nie podlega wykluczeniu na podstawie:</w:t>
      </w:r>
    </w:p>
    <w:p w:rsidR="006154BE" w:rsidRDefault="006154BE" w:rsidP="006154BE">
      <w:r>
        <w:t>- art. 24 ust. 1 pkt. 12 – 23 Ustawy</w:t>
      </w:r>
    </w:p>
    <w:p w:rsidR="006154BE" w:rsidRDefault="006154BE" w:rsidP="006154BE">
      <w:r>
        <w:t xml:space="preserve">- art. 24 ust. 5 pkt. 1 Ustawy </w:t>
      </w:r>
    </w:p>
    <w:p w:rsidR="006154BE" w:rsidRDefault="006154BE" w:rsidP="006154BE">
      <w:r>
        <w:t xml:space="preserve">- art. 24 ust. 5 pkt. 2 Ustawy </w:t>
      </w:r>
    </w:p>
    <w:p w:rsidR="006154BE" w:rsidRDefault="006154BE" w:rsidP="006154BE">
      <w:r>
        <w:t xml:space="preserve">- art. 24 ust. 5 pkt. 3 Ustawy </w:t>
      </w:r>
    </w:p>
    <w:p w:rsidR="006154BE" w:rsidRDefault="006154BE" w:rsidP="006154BE">
      <w:r>
        <w:t xml:space="preserve">- art. 24 ust. 5 pkt. 4 Ustawy </w:t>
      </w:r>
    </w:p>
    <w:p w:rsidR="006154BE" w:rsidRDefault="006154BE" w:rsidP="006154BE">
      <w:r>
        <w:t xml:space="preserve">- art. 24 ust. 5 pkt. 5 Ustawy </w:t>
      </w:r>
    </w:p>
    <w:p w:rsidR="006154BE" w:rsidRDefault="006154BE" w:rsidP="006154BE">
      <w:r>
        <w:t xml:space="preserve">- art. 24 ust. 5 pkt. 6 Ustawy </w:t>
      </w:r>
    </w:p>
    <w:p w:rsidR="006154BE" w:rsidRDefault="006154BE" w:rsidP="006154BE">
      <w:r>
        <w:t xml:space="preserve">- art. 24 ust. 5 pkt. 7 Ustawy </w:t>
      </w:r>
    </w:p>
    <w:p w:rsidR="006154BE" w:rsidRDefault="006154BE" w:rsidP="006154BE">
      <w:r>
        <w:t xml:space="preserve">- art. 24 ust. 5 pkt. 8 Ustawy </w:t>
      </w:r>
    </w:p>
    <w:p w:rsidR="006154BE" w:rsidRDefault="006154BE" w:rsidP="006154BE">
      <w:r>
        <w:t>.........................................................</w:t>
      </w:r>
    </w:p>
    <w:p w:rsidR="006154BE" w:rsidRPr="00E35632" w:rsidRDefault="006154BE" w:rsidP="006154BE">
      <w:r w:rsidRPr="00E35632">
        <w:t>........................................................</w:t>
      </w:r>
    </w:p>
    <w:p w:rsidR="006154BE" w:rsidRPr="00E35632" w:rsidRDefault="006154BE" w:rsidP="006154BE">
      <w:pPr>
        <w:pStyle w:val="p"/>
      </w:pPr>
    </w:p>
    <w:p w:rsidR="006154BE" w:rsidRPr="00E35632" w:rsidRDefault="006154BE" w:rsidP="006154BE">
      <w:pPr>
        <w:pStyle w:val="p"/>
      </w:pPr>
    </w:p>
    <w:p w:rsidR="006154BE" w:rsidRPr="00E35632" w:rsidRDefault="006154BE" w:rsidP="006154BE">
      <w:pPr>
        <w:pStyle w:val="right"/>
        <w:ind w:left="2832" w:firstLine="708"/>
        <w:jc w:val="center"/>
      </w:pPr>
      <w:r w:rsidRPr="00E35632">
        <w:t>..........................................................................................................</w:t>
      </w:r>
    </w:p>
    <w:p w:rsidR="006154BE" w:rsidRPr="00E35632" w:rsidRDefault="006154BE" w:rsidP="006154BE">
      <w:pPr>
        <w:pStyle w:val="right"/>
      </w:pPr>
      <w:r w:rsidRPr="00E35632">
        <w:rPr>
          <w:sz w:val="18"/>
          <w:szCs w:val="18"/>
        </w:rPr>
        <w:t>podpis i pieczęć osoby uprawnionej do składania oświadczeń woli w imieniu wykonawcy</w:t>
      </w:r>
    </w:p>
    <w:p w:rsidR="006154BE" w:rsidRDefault="006154BE" w:rsidP="006154BE">
      <w:pPr>
        <w:rPr>
          <w:b/>
        </w:rPr>
      </w:pPr>
    </w:p>
    <w:p w:rsidR="006154BE" w:rsidRDefault="006154BE" w:rsidP="006154BE">
      <w:pPr>
        <w:rPr>
          <w:b/>
        </w:rPr>
      </w:pPr>
    </w:p>
    <w:p w:rsidR="006154BE" w:rsidRDefault="006154BE" w:rsidP="006154BE">
      <w:pPr>
        <w:rPr>
          <w:b/>
        </w:rPr>
      </w:pPr>
    </w:p>
    <w:p w:rsidR="007934CF" w:rsidRDefault="007934CF" w:rsidP="006154BE">
      <w:pPr>
        <w:rPr>
          <w:b/>
        </w:rPr>
      </w:pPr>
    </w:p>
    <w:p w:rsidR="00A74ABC" w:rsidRDefault="00A74ABC" w:rsidP="006154BE">
      <w:pPr>
        <w:rPr>
          <w:b/>
        </w:rPr>
      </w:pPr>
    </w:p>
    <w:p w:rsidR="007934CF" w:rsidRDefault="007934CF" w:rsidP="006154BE">
      <w:pPr>
        <w:rPr>
          <w:b/>
        </w:rPr>
      </w:pPr>
    </w:p>
    <w:p w:rsidR="006154BE" w:rsidRPr="00E35632" w:rsidRDefault="006154BE" w:rsidP="006154BE">
      <w:pPr>
        <w:rPr>
          <w:b/>
        </w:rPr>
      </w:pPr>
      <w:r w:rsidRPr="00E35632">
        <w:rPr>
          <w:b/>
        </w:rPr>
        <w:lastRenderedPageBreak/>
        <w:t>ZAŁĄCZNIK NR 2 - Formularz ofertowy</w:t>
      </w:r>
    </w:p>
    <w:p w:rsidR="006154BE" w:rsidRPr="00E35632" w:rsidRDefault="006154BE" w:rsidP="006154BE">
      <w:pPr>
        <w:ind w:left="7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4000"/>
      </w:tblGrid>
      <w:tr w:rsidR="006154BE" w:rsidRPr="00E35632" w:rsidTr="00F04290">
        <w:tc>
          <w:tcPr>
            <w:tcW w:w="4000" w:type="dxa"/>
            <w:vAlign w:val="center"/>
          </w:tcPr>
          <w:p w:rsidR="006154BE" w:rsidRPr="00E35632" w:rsidRDefault="006154BE" w:rsidP="00F04290">
            <w:pPr>
              <w:pStyle w:val="p"/>
            </w:pPr>
          </w:p>
          <w:p w:rsidR="006154BE" w:rsidRPr="00E35632" w:rsidRDefault="006154BE" w:rsidP="00F04290">
            <w:pPr>
              <w:pStyle w:val="p"/>
            </w:pPr>
          </w:p>
          <w:p w:rsidR="006154BE" w:rsidRPr="00E35632" w:rsidRDefault="006154BE" w:rsidP="00F04290">
            <w:pPr>
              <w:pStyle w:val="p"/>
            </w:pPr>
          </w:p>
          <w:p w:rsidR="006154BE" w:rsidRPr="00E35632" w:rsidRDefault="006154BE" w:rsidP="00F04290">
            <w:pPr>
              <w:pStyle w:val="p"/>
            </w:pPr>
          </w:p>
          <w:p w:rsidR="006154BE" w:rsidRPr="00E35632" w:rsidRDefault="006154BE" w:rsidP="00F04290">
            <w:pPr>
              <w:pStyle w:val="tableCenter"/>
            </w:pPr>
            <w:r w:rsidRPr="00E35632">
              <w:t>pieczęć wykonawcy</w:t>
            </w:r>
          </w:p>
        </w:tc>
      </w:tr>
    </w:tbl>
    <w:p w:rsidR="006154BE" w:rsidRPr="00E35632" w:rsidRDefault="006154BE" w:rsidP="006154BE">
      <w:pPr>
        <w:pStyle w:val="p"/>
      </w:pPr>
    </w:p>
    <w:p w:rsidR="006154BE" w:rsidRPr="00E35632" w:rsidRDefault="006154BE" w:rsidP="006154BE">
      <w:pPr>
        <w:pStyle w:val="center"/>
        <w:rPr>
          <w:rStyle w:val="bold"/>
        </w:rPr>
      </w:pPr>
      <w:r w:rsidRPr="00E35632">
        <w:rPr>
          <w:rStyle w:val="bold"/>
        </w:rPr>
        <w:t>FORMULARZ OFERTOWY</w:t>
      </w:r>
    </w:p>
    <w:p w:rsidR="006154BE" w:rsidRPr="00E35632" w:rsidRDefault="006154BE" w:rsidP="006154BE">
      <w:pPr>
        <w:pStyle w:val="center"/>
        <w:rPr>
          <w:b/>
          <w:color w:val="FF0000"/>
        </w:rPr>
      </w:pPr>
    </w:p>
    <w:p w:rsidR="006154BE" w:rsidRPr="00E35632" w:rsidRDefault="006154BE" w:rsidP="006154BE">
      <w:pPr>
        <w:pStyle w:val="center"/>
        <w:rPr>
          <w:b/>
        </w:rPr>
      </w:pPr>
      <w:r w:rsidRPr="00E35632">
        <w:rPr>
          <w:b/>
        </w:rPr>
        <w:t>NAZWA ZADANIA:</w:t>
      </w:r>
    </w:p>
    <w:p w:rsidR="006154BE" w:rsidRPr="00E35632" w:rsidRDefault="006154BE" w:rsidP="006154BE">
      <w:pPr>
        <w:pStyle w:val="center"/>
        <w:rPr>
          <w:b/>
        </w:rPr>
      </w:pPr>
    </w:p>
    <w:p w:rsidR="007934CF" w:rsidRDefault="007934CF" w:rsidP="007934CF">
      <w:pPr>
        <w:pStyle w:val="p"/>
        <w:jc w:val="center"/>
        <w:rPr>
          <w:b/>
          <w:color w:val="000000"/>
          <w:shd w:val="clear" w:color="auto" w:fill="FFFFFF"/>
        </w:rPr>
      </w:pPr>
    </w:p>
    <w:p w:rsidR="007934CF" w:rsidRPr="007934CF" w:rsidRDefault="007934CF" w:rsidP="007934CF">
      <w:pPr>
        <w:pStyle w:val="p"/>
        <w:jc w:val="center"/>
        <w:rPr>
          <w:b/>
          <w:bCs/>
        </w:rPr>
      </w:pPr>
      <w:r w:rsidRPr="007934CF">
        <w:rPr>
          <w:b/>
          <w:color w:val="000000"/>
          <w:shd w:val="clear" w:color="auto" w:fill="FFFFFF"/>
        </w:rPr>
        <w:t>Zakup wyposażenia zewnętrznego Lokalnego Centrum Popularyzacji Nauki Edukacji i Innowacji w Krobi</w:t>
      </w:r>
      <w:r w:rsidR="00921633">
        <w:rPr>
          <w:b/>
          <w:color w:val="000000"/>
          <w:shd w:val="clear" w:color="auto" w:fill="FFFFFF"/>
        </w:rPr>
        <w:t xml:space="preserve"> </w:t>
      </w:r>
      <w:r w:rsidRPr="007934CF">
        <w:rPr>
          <w:b/>
          <w:color w:val="000000"/>
          <w:shd w:val="clear" w:color="auto" w:fill="FFFFFF"/>
        </w:rPr>
        <w:t xml:space="preserve">- etap IV </w:t>
      </w:r>
      <w:r w:rsidRPr="007934CF">
        <w:rPr>
          <w:b/>
          <w:shd w:val="clear" w:color="auto" w:fill="FFFFFF"/>
        </w:rPr>
        <w:t>w związku z umową o dofinansowanie projektu w ramach Regionalnego Programu Operacyjnego Województwa Wielkopolskiego na lata 2014-2020, Oś Priorytetowa 9 Infrastruktura dla kapitału ludzkiego, Działanie 9.3 Inwestowanie w rozwój infrastruktury edukacyjnej i szkoleniowej, Poddziałanie 9.3.3 Inwestowanie w rozwój infrastruktury edukacji ogólnokształcącej</w:t>
      </w:r>
    </w:p>
    <w:p w:rsidR="006154BE" w:rsidRDefault="006154BE" w:rsidP="006154BE">
      <w:pPr>
        <w:pStyle w:val="p"/>
      </w:pPr>
    </w:p>
    <w:p w:rsidR="007934CF" w:rsidRPr="00E35632" w:rsidRDefault="007934CF" w:rsidP="006154BE">
      <w:pPr>
        <w:pStyle w:val="p"/>
      </w:pPr>
    </w:p>
    <w:p w:rsidR="006154BE" w:rsidRPr="00E35632" w:rsidRDefault="006154BE" w:rsidP="006154BE">
      <w:r w:rsidRPr="00E35632">
        <w:t>Zamawiający:</w:t>
      </w:r>
    </w:p>
    <w:p w:rsidR="006154BE" w:rsidRPr="00E35632" w:rsidRDefault="006154BE" w:rsidP="006154BE">
      <w:r w:rsidRPr="00E35632">
        <w:rPr>
          <w:rStyle w:val="bold"/>
        </w:rPr>
        <w:t>Gmina Krobia</w:t>
      </w:r>
    </w:p>
    <w:p w:rsidR="006154BE" w:rsidRPr="00E35632" w:rsidRDefault="006154BE" w:rsidP="006154BE">
      <w:pPr>
        <w:pStyle w:val="right"/>
      </w:pPr>
      <w:r w:rsidRPr="00E35632">
        <w:t>......................................., .......................................</w:t>
      </w:r>
    </w:p>
    <w:p w:rsidR="006154BE" w:rsidRPr="00E35632" w:rsidRDefault="006154BE" w:rsidP="006154BE">
      <w:pPr>
        <w:ind w:left="5040"/>
        <w:jc w:val="center"/>
      </w:pPr>
      <w:r w:rsidRPr="00E35632">
        <w:t xml:space="preserve">miejsce </w:t>
      </w:r>
      <w:r w:rsidRPr="00E35632">
        <w:tab/>
      </w:r>
      <w:r w:rsidRPr="00E35632">
        <w:tab/>
        <w:t>dnia</w:t>
      </w:r>
    </w:p>
    <w:p w:rsidR="006154BE" w:rsidRPr="00E35632" w:rsidRDefault="006154BE" w:rsidP="006154BE">
      <w:pPr>
        <w:pStyle w:val="p"/>
      </w:pPr>
    </w:p>
    <w:p w:rsidR="006154BE" w:rsidRPr="00E35632" w:rsidRDefault="006154BE" w:rsidP="006154BE">
      <w:pPr>
        <w:pStyle w:val="p"/>
      </w:pPr>
    </w:p>
    <w:p w:rsidR="006154BE" w:rsidRPr="00E35632" w:rsidRDefault="006154BE" w:rsidP="006154BE">
      <w:r w:rsidRPr="00E35632">
        <w:rPr>
          <w:rStyle w:val="bold"/>
        </w:rPr>
        <w:t>Dane dotyczące wykonawcy:</w:t>
      </w:r>
    </w:p>
    <w:p w:rsidR="006154BE" w:rsidRPr="00E35632" w:rsidRDefault="006154BE" w:rsidP="006154BE">
      <w:pPr>
        <w:ind w:left="720"/>
      </w:pPr>
      <w:r w:rsidRPr="00E35632">
        <w:t>Nazwa</w:t>
      </w:r>
    </w:p>
    <w:p w:rsidR="006154BE" w:rsidRPr="00E35632" w:rsidRDefault="006154BE" w:rsidP="006154BE">
      <w:pPr>
        <w:ind w:left="720"/>
      </w:pPr>
      <w:r w:rsidRPr="00E35632">
        <w:t>............................................................................................................................................................</w:t>
      </w:r>
    </w:p>
    <w:p w:rsidR="006154BE" w:rsidRPr="00E35632" w:rsidRDefault="006154BE" w:rsidP="006154BE">
      <w:pPr>
        <w:ind w:left="720"/>
      </w:pPr>
      <w:r w:rsidRPr="00E35632">
        <w:t>Siedziba</w:t>
      </w:r>
    </w:p>
    <w:p w:rsidR="006154BE" w:rsidRPr="00E35632" w:rsidRDefault="006154BE" w:rsidP="006154BE">
      <w:pPr>
        <w:ind w:left="720"/>
      </w:pPr>
      <w:r w:rsidRPr="00E35632">
        <w:t>............................................................................................................................................................</w:t>
      </w:r>
    </w:p>
    <w:p w:rsidR="006154BE" w:rsidRPr="00E35632" w:rsidRDefault="006154BE" w:rsidP="006154BE">
      <w:pPr>
        <w:ind w:left="720"/>
      </w:pPr>
      <w:r w:rsidRPr="00E35632">
        <w:t>Nr tel.</w:t>
      </w:r>
    </w:p>
    <w:p w:rsidR="006154BE" w:rsidRPr="00E35632" w:rsidRDefault="006154BE" w:rsidP="006154BE">
      <w:pPr>
        <w:ind w:left="720"/>
      </w:pPr>
      <w:r w:rsidRPr="00E35632">
        <w:t>............................................................................................................................................................</w:t>
      </w:r>
    </w:p>
    <w:p w:rsidR="006154BE" w:rsidRPr="00E35632" w:rsidRDefault="006154BE" w:rsidP="006154BE">
      <w:pPr>
        <w:ind w:left="720"/>
      </w:pPr>
      <w:r w:rsidRPr="00E35632">
        <w:t>Nr faksu</w:t>
      </w:r>
    </w:p>
    <w:p w:rsidR="006154BE" w:rsidRPr="00E35632" w:rsidRDefault="006154BE" w:rsidP="006154BE">
      <w:pPr>
        <w:ind w:left="720"/>
        <w:rPr>
          <w:lang w:val="en-US"/>
        </w:rPr>
      </w:pPr>
      <w:r w:rsidRPr="00E35632">
        <w:rPr>
          <w:lang w:val="en-US"/>
        </w:rPr>
        <w:t>............................................................................................................................................................</w:t>
      </w:r>
    </w:p>
    <w:p w:rsidR="006154BE" w:rsidRPr="00E35632" w:rsidRDefault="006154BE" w:rsidP="006154BE">
      <w:pPr>
        <w:ind w:left="720"/>
        <w:rPr>
          <w:lang w:val="en-US"/>
        </w:rPr>
      </w:pPr>
      <w:r w:rsidRPr="00E35632">
        <w:rPr>
          <w:lang w:val="en-US"/>
        </w:rPr>
        <w:t>Adres e-mail........................................................................................................................................</w:t>
      </w:r>
    </w:p>
    <w:p w:rsidR="006154BE" w:rsidRPr="00E35632" w:rsidRDefault="006154BE" w:rsidP="006154BE">
      <w:pPr>
        <w:ind w:left="720"/>
        <w:rPr>
          <w:lang w:val="en-US"/>
        </w:rPr>
      </w:pPr>
      <w:r w:rsidRPr="00E35632">
        <w:rPr>
          <w:lang w:val="en-US"/>
        </w:rPr>
        <w:t>NIP..................................................   REGON....................................................................................</w:t>
      </w:r>
    </w:p>
    <w:p w:rsidR="006154BE" w:rsidRPr="00E35632" w:rsidRDefault="006154BE" w:rsidP="006154BE">
      <w:pPr>
        <w:ind w:left="720"/>
      </w:pPr>
      <w:r w:rsidRPr="00E35632">
        <w:t>Nr rachunku bankowego: ...................................................................................................................</w:t>
      </w:r>
    </w:p>
    <w:p w:rsidR="006154BE" w:rsidRPr="00E35632" w:rsidRDefault="006154BE" w:rsidP="006154BE">
      <w:pPr>
        <w:rPr>
          <w:color w:val="FF0000"/>
        </w:rPr>
      </w:pPr>
    </w:p>
    <w:p w:rsidR="006154BE" w:rsidRPr="00E35632" w:rsidRDefault="006154BE" w:rsidP="006154BE">
      <w:pPr>
        <w:pStyle w:val="justify"/>
        <w:rPr>
          <w:rStyle w:val="bold"/>
          <w:b w:val="0"/>
        </w:rPr>
      </w:pPr>
      <w:r w:rsidRPr="00E35632">
        <w:t xml:space="preserve">W odpowiedzi na ogłoszenie o ww. postępowaniu o udzielenie zamówienia publicznego prowadzonym w trybie </w:t>
      </w:r>
      <w:r w:rsidRPr="00E35632">
        <w:rPr>
          <w:rStyle w:val="bold"/>
        </w:rPr>
        <w:t xml:space="preserve">przetargu nieograniczonego w imieniu wykonawcy oferuję wykonanie przedmiotowego zamówienia </w:t>
      </w:r>
    </w:p>
    <w:p w:rsidR="006154BE" w:rsidRPr="00E35632" w:rsidRDefault="006154BE" w:rsidP="006154BE">
      <w:pPr>
        <w:pStyle w:val="justify"/>
        <w:rPr>
          <w:rStyle w:val="bold"/>
          <w:b w:val="0"/>
        </w:rPr>
      </w:pPr>
    </w:p>
    <w:p w:rsidR="006154BE" w:rsidRPr="00E35632" w:rsidRDefault="006154BE" w:rsidP="006154BE">
      <w:pPr>
        <w:pStyle w:val="justify"/>
        <w:rPr>
          <w:u w:val="single"/>
        </w:rPr>
      </w:pPr>
      <w:r w:rsidRPr="00E35632">
        <w:rPr>
          <w:u w:val="single"/>
        </w:rPr>
        <w:t>za następującą cenę:</w:t>
      </w:r>
    </w:p>
    <w:p w:rsidR="006154BE" w:rsidRPr="00E35632" w:rsidRDefault="006154BE" w:rsidP="006154BE">
      <w:pPr>
        <w:spacing w:after="0"/>
        <w:rPr>
          <w:sz w:val="24"/>
          <w:szCs w:val="24"/>
        </w:rPr>
      </w:pPr>
    </w:p>
    <w:p w:rsidR="006154BE" w:rsidRPr="00E35632" w:rsidRDefault="006154BE" w:rsidP="006154BE">
      <w:pPr>
        <w:spacing w:after="0"/>
        <w:rPr>
          <w:sz w:val="24"/>
          <w:szCs w:val="24"/>
        </w:rPr>
      </w:pPr>
      <w:r w:rsidRPr="00E35632">
        <w:rPr>
          <w:sz w:val="24"/>
          <w:szCs w:val="24"/>
        </w:rPr>
        <w:t>(cena netto) ……………………… PLN, słownie: ………………………………………………………………………………………………………………………</w:t>
      </w:r>
    </w:p>
    <w:p w:rsidR="006154BE" w:rsidRPr="00E35632" w:rsidRDefault="006154BE" w:rsidP="006154BE">
      <w:pPr>
        <w:spacing w:after="0"/>
        <w:rPr>
          <w:sz w:val="24"/>
          <w:szCs w:val="24"/>
        </w:rPr>
      </w:pPr>
      <w:r w:rsidRPr="00E35632">
        <w:rPr>
          <w:sz w:val="24"/>
          <w:szCs w:val="24"/>
        </w:rPr>
        <w:t>…………………………………………………………………………………………………………………………</w:t>
      </w:r>
    </w:p>
    <w:p w:rsidR="006154BE" w:rsidRPr="00E35632" w:rsidRDefault="006154BE" w:rsidP="006154BE">
      <w:pPr>
        <w:rPr>
          <w:sz w:val="24"/>
          <w:szCs w:val="24"/>
        </w:rPr>
      </w:pPr>
      <w:r w:rsidRPr="00E35632">
        <w:rPr>
          <w:sz w:val="24"/>
          <w:szCs w:val="24"/>
        </w:rPr>
        <w:t>Podatek VAT   tj.   ...................................... zł</w:t>
      </w:r>
    </w:p>
    <w:p w:rsidR="006154BE" w:rsidRDefault="006154BE" w:rsidP="006154BE">
      <w:pPr>
        <w:rPr>
          <w:sz w:val="24"/>
          <w:szCs w:val="24"/>
        </w:rPr>
      </w:pPr>
      <w:r w:rsidRPr="00E35632">
        <w:rPr>
          <w:sz w:val="24"/>
          <w:szCs w:val="24"/>
        </w:rPr>
        <w:t>(cena brutto) ……………………… PLN, słownie: ………………………………………………………………………………………………………………………………………….............………………………………………………………………………………………………</w:t>
      </w:r>
    </w:p>
    <w:p w:rsidR="006154BE" w:rsidRDefault="006154BE" w:rsidP="006154BE">
      <w:pPr>
        <w:rPr>
          <w:sz w:val="24"/>
          <w:szCs w:val="24"/>
        </w:rPr>
      </w:pPr>
      <w:r>
        <w:rPr>
          <w:sz w:val="24"/>
          <w:szCs w:val="24"/>
        </w:rPr>
        <w:t xml:space="preserve">W tym: </w:t>
      </w:r>
    </w:p>
    <w:p w:rsidR="006154BE" w:rsidRPr="005A4F8D" w:rsidRDefault="006154BE" w:rsidP="006154BE">
      <w:pPr>
        <w:rPr>
          <w:b/>
          <w:sz w:val="24"/>
          <w:szCs w:val="24"/>
          <w:u w:val="single"/>
        </w:rPr>
      </w:pPr>
      <w:r w:rsidRPr="005A4F8D">
        <w:rPr>
          <w:b/>
          <w:sz w:val="24"/>
          <w:szCs w:val="24"/>
          <w:u w:val="single"/>
        </w:rPr>
        <w:t xml:space="preserve">Urządzenia zewnętrzne: </w:t>
      </w:r>
    </w:p>
    <w:p w:rsidR="006154BE" w:rsidRPr="00E35632" w:rsidRDefault="006154BE" w:rsidP="006154BE">
      <w:pPr>
        <w:spacing w:after="0"/>
        <w:rPr>
          <w:sz w:val="24"/>
          <w:szCs w:val="24"/>
        </w:rPr>
      </w:pPr>
      <w:r w:rsidRPr="00E35632">
        <w:rPr>
          <w:sz w:val="24"/>
          <w:szCs w:val="24"/>
        </w:rPr>
        <w:t>(cena netto) ……………………… PLN, słownie: ………………………………………………………………………………………………………………………</w:t>
      </w:r>
    </w:p>
    <w:p w:rsidR="006154BE" w:rsidRPr="00E35632" w:rsidRDefault="006154BE" w:rsidP="006154BE">
      <w:pPr>
        <w:spacing w:after="0"/>
        <w:rPr>
          <w:sz w:val="24"/>
          <w:szCs w:val="24"/>
        </w:rPr>
      </w:pPr>
      <w:r w:rsidRPr="00E35632">
        <w:rPr>
          <w:sz w:val="24"/>
          <w:szCs w:val="24"/>
        </w:rPr>
        <w:t>…………………………………………………………………………………………………………………………</w:t>
      </w:r>
    </w:p>
    <w:p w:rsidR="006154BE" w:rsidRPr="00E35632" w:rsidRDefault="006154BE" w:rsidP="006154BE">
      <w:pPr>
        <w:rPr>
          <w:sz w:val="24"/>
          <w:szCs w:val="24"/>
        </w:rPr>
      </w:pPr>
      <w:r w:rsidRPr="00E35632">
        <w:rPr>
          <w:sz w:val="24"/>
          <w:szCs w:val="24"/>
        </w:rPr>
        <w:t>Podatek VAT   tj.   ...................................... zł</w:t>
      </w:r>
    </w:p>
    <w:p w:rsidR="006154BE" w:rsidRDefault="006154BE" w:rsidP="006154BE">
      <w:pPr>
        <w:rPr>
          <w:sz w:val="24"/>
          <w:szCs w:val="24"/>
        </w:rPr>
      </w:pPr>
      <w:r w:rsidRPr="00E35632">
        <w:rPr>
          <w:sz w:val="24"/>
          <w:szCs w:val="24"/>
        </w:rPr>
        <w:t>(cena brutto) ……………………… PLN, słownie: ………………………………………………………………………………………………………………………………………….............………………………………………………………………………………………………</w:t>
      </w:r>
    </w:p>
    <w:p w:rsidR="006154BE" w:rsidRPr="005A4F8D" w:rsidRDefault="006154BE" w:rsidP="006154BE">
      <w:pPr>
        <w:rPr>
          <w:b/>
          <w:sz w:val="24"/>
          <w:szCs w:val="24"/>
          <w:u w:val="single"/>
        </w:rPr>
      </w:pPr>
      <w:r w:rsidRPr="005A4F8D">
        <w:rPr>
          <w:b/>
          <w:sz w:val="24"/>
          <w:szCs w:val="24"/>
          <w:u w:val="single"/>
        </w:rPr>
        <w:t>Montaż urządzeń zewnętrznych</w:t>
      </w:r>
      <w:r w:rsidR="005A4F8D" w:rsidRPr="005A4F8D">
        <w:rPr>
          <w:b/>
          <w:sz w:val="24"/>
          <w:szCs w:val="24"/>
          <w:u w:val="single"/>
        </w:rPr>
        <w:t>:</w:t>
      </w:r>
      <w:r w:rsidRPr="005A4F8D">
        <w:rPr>
          <w:b/>
          <w:sz w:val="24"/>
          <w:szCs w:val="24"/>
          <w:u w:val="single"/>
        </w:rPr>
        <w:t xml:space="preserve"> </w:t>
      </w:r>
    </w:p>
    <w:p w:rsidR="006154BE" w:rsidRPr="00E35632" w:rsidRDefault="006154BE" w:rsidP="006154BE">
      <w:pPr>
        <w:spacing w:after="0"/>
        <w:rPr>
          <w:sz w:val="24"/>
          <w:szCs w:val="24"/>
        </w:rPr>
      </w:pPr>
      <w:r w:rsidRPr="00E35632">
        <w:rPr>
          <w:sz w:val="24"/>
          <w:szCs w:val="24"/>
        </w:rPr>
        <w:t>(cena netto) ……………………… PLN, słownie: ………………………………………………………………………………………………………………………</w:t>
      </w:r>
    </w:p>
    <w:p w:rsidR="006154BE" w:rsidRPr="00E35632" w:rsidRDefault="006154BE" w:rsidP="006154BE">
      <w:pPr>
        <w:spacing w:after="0"/>
        <w:rPr>
          <w:sz w:val="24"/>
          <w:szCs w:val="24"/>
        </w:rPr>
      </w:pPr>
      <w:r w:rsidRPr="00E35632">
        <w:rPr>
          <w:sz w:val="24"/>
          <w:szCs w:val="24"/>
        </w:rPr>
        <w:t>…………………………………………………………………………………………………………………………</w:t>
      </w:r>
    </w:p>
    <w:p w:rsidR="006154BE" w:rsidRPr="00E35632" w:rsidRDefault="006154BE" w:rsidP="006154BE">
      <w:pPr>
        <w:rPr>
          <w:sz w:val="24"/>
          <w:szCs w:val="24"/>
        </w:rPr>
      </w:pPr>
      <w:r w:rsidRPr="00E35632">
        <w:rPr>
          <w:sz w:val="24"/>
          <w:szCs w:val="24"/>
        </w:rPr>
        <w:t>Podatek VAT   tj.   ...................................... zł</w:t>
      </w:r>
    </w:p>
    <w:p w:rsidR="006154BE" w:rsidRDefault="006154BE" w:rsidP="006154BE">
      <w:pPr>
        <w:rPr>
          <w:sz w:val="24"/>
          <w:szCs w:val="24"/>
        </w:rPr>
      </w:pPr>
      <w:r w:rsidRPr="00E35632">
        <w:rPr>
          <w:sz w:val="24"/>
          <w:szCs w:val="24"/>
        </w:rPr>
        <w:t>(cena brutto) ……………………… PLN, słownie: ………………………………………………………………………………………………………………………………………….............………………………………………………………………………………………………</w:t>
      </w:r>
    </w:p>
    <w:p w:rsidR="006154BE" w:rsidRPr="00C144D2" w:rsidRDefault="006154BE" w:rsidP="0006651B">
      <w:pPr>
        <w:jc w:val="both"/>
        <w:rPr>
          <w:b/>
        </w:rPr>
      </w:pPr>
      <w:r w:rsidRPr="00C144D2">
        <w:rPr>
          <w:b/>
        </w:rPr>
        <w:t xml:space="preserve">Termin wykonania zamówienia: </w:t>
      </w:r>
      <w:r w:rsidR="00A551D9">
        <w:rPr>
          <w:b/>
        </w:rPr>
        <w:t xml:space="preserve"> </w:t>
      </w:r>
      <w:r w:rsidR="0006651B" w:rsidRPr="0006651B">
        <w:rPr>
          <w:rFonts w:eastAsia="Calibri"/>
          <w:b/>
          <w:lang w:eastAsia="en-US"/>
        </w:rPr>
        <w:t>Dostawa i usługa montażu – 105 dni od dnia podpisania umowy z Wykonawcą.</w:t>
      </w:r>
    </w:p>
    <w:p w:rsidR="006154BE" w:rsidRDefault="006154BE" w:rsidP="006154BE">
      <w:pPr>
        <w:rPr>
          <w:b/>
        </w:rPr>
      </w:pPr>
      <w:r w:rsidRPr="00C144D2">
        <w:rPr>
          <w:b/>
        </w:rPr>
        <w:t xml:space="preserve">Okres gwarancji </w:t>
      </w:r>
      <w:r>
        <w:rPr>
          <w:b/>
        </w:rPr>
        <w:t xml:space="preserve">oraz rękojmi </w:t>
      </w:r>
      <w:r>
        <w:rPr>
          <w:b/>
          <w:sz w:val="24"/>
          <w:szCs w:val="24"/>
        </w:rPr>
        <w:t>(min. 24 m-cy; max. 60 m-cy)</w:t>
      </w:r>
      <w:r w:rsidRPr="00C144D2">
        <w:rPr>
          <w:b/>
        </w:rPr>
        <w:t xml:space="preserve"> …………………………………………..</w:t>
      </w:r>
    </w:p>
    <w:p w:rsidR="006154BE" w:rsidRPr="001220B3" w:rsidRDefault="006154BE" w:rsidP="006154BE">
      <w:pPr>
        <w:pStyle w:val="p"/>
        <w:jc w:val="both"/>
        <w:rPr>
          <w:b/>
        </w:rPr>
      </w:pPr>
      <w:r w:rsidRPr="001220B3">
        <w:rPr>
          <w:b/>
        </w:rPr>
        <w:t xml:space="preserve">Płatność faktur:  </w:t>
      </w:r>
      <w:r w:rsidR="00AE04A4">
        <w:rPr>
          <w:b/>
          <w:sz w:val="24"/>
          <w:szCs w:val="24"/>
        </w:rPr>
        <w:t>do 14</w:t>
      </w:r>
      <w:r w:rsidR="00507E43" w:rsidRPr="002369AC">
        <w:rPr>
          <w:b/>
          <w:sz w:val="24"/>
          <w:szCs w:val="24"/>
        </w:rPr>
        <w:t xml:space="preserve"> dni od daty otrzymania faktury</w:t>
      </w:r>
      <w:r w:rsidR="005A4F8D">
        <w:rPr>
          <w:b/>
          <w:sz w:val="24"/>
          <w:szCs w:val="24"/>
        </w:rPr>
        <w:t xml:space="preserve"> (faktura nie może być </w:t>
      </w:r>
      <w:r w:rsidR="00914303">
        <w:rPr>
          <w:b/>
          <w:sz w:val="24"/>
          <w:szCs w:val="24"/>
        </w:rPr>
        <w:t>płatna później niż 30.08.2019r</w:t>
      </w:r>
      <w:r w:rsidR="005A4F8D">
        <w:rPr>
          <w:b/>
          <w:sz w:val="24"/>
          <w:szCs w:val="24"/>
        </w:rPr>
        <w:t xml:space="preserve">.) </w:t>
      </w:r>
    </w:p>
    <w:p w:rsidR="006154BE" w:rsidRDefault="006154BE" w:rsidP="006154BE"/>
    <w:p w:rsidR="00A74ABC" w:rsidRDefault="00A74ABC" w:rsidP="006154BE"/>
    <w:p w:rsidR="00A74ABC" w:rsidRDefault="00A74ABC" w:rsidP="006154BE"/>
    <w:p w:rsidR="006154BE" w:rsidRPr="00E35632" w:rsidRDefault="006154BE" w:rsidP="006154BE">
      <w:r w:rsidRPr="00E35632">
        <w:t>Ja niżej podpisany oświadczam, że:</w:t>
      </w:r>
    </w:p>
    <w:p w:rsidR="006154BE" w:rsidRPr="00E35632" w:rsidRDefault="006154BE" w:rsidP="006154BE">
      <w:pPr>
        <w:ind w:left="720"/>
        <w:jc w:val="both"/>
      </w:pPr>
      <w:r w:rsidRPr="00E35632">
        <w:t>- zapoznałem się z treścią SIWZ dla niniejszego postępowania;</w:t>
      </w:r>
    </w:p>
    <w:p w:rsidR="006154BE" w:rsidRPr="00E35632" w:rsidRDefault="006154BE" w:rsidP="006154BE">
      <w:pPr>
        <w:ind w:left="720"/>
        <w:jc w:val="both"/>
      </w:pPr>
      <w:r w:rsidRPr="00E35632">
        <w:t>- wykonam niniejsze zamówienia zgodnie z treścią: SIWZ, wyjaśnień do SIWZ oraz jej modyfikacji;</w:t>
      </w:r>
    </w:p>
    <w:p w:rsidR="006154BE" w:rsidRPr="00194A8F" w:rsidRDefault="006154BE" w:rsidP="006154BE">
      <w:pPr>
        <w:ind w:left="720"/>
        <w:jc w:val="both"/>
      </w:pPr>
      <w:r w:rsidRPr="00E35632">
        <w:t xml:space="preserve">- nie podlegam </w:t>
      </w:r>
      <w:r w:rsidRPr="00194A8F">
        <w:t>wykluczeniu;</w:t>
      </w:r>
    </w:p>
    <w:p w:rsidR="006154BE" w:rsidRDefault="006154BE" w:rsidP="006154BE">
      <w:pPr>
        <w:ind w:left="720"/>
        <w:jc w:val="both"/>
      </w:pPr>
      <w:r w:rsidRPr="00194A8F">
        <w:t>- spełniam warunki udziału w postępowaniu, o ile zostały one określone przez zamawiającego w ogłoszeniu o zamówieniu lub w zaproszeniu do potwierdzenia zainteresowania;</w:t>
      </w:r>
    </w:p>
    <w:p w:rsidR="00914303" w:rsidRPr="002369AC" w:rsidRDefault="00914303" w:rsidP="00914303">
      <w:pPr>
        <w:jc w:val="both"/>
      </w:pPr>
      <w:r w:rsidRPr="002369AC">
        <w:t>Oświadczam(y), że zapoznałem(liśmy) się ze SIWZ, a w szczególności z wymogami opisu przedmiotu zamówienia i nie wnoszę(simy) do nich zastrzeżeń oraz że uzyskałem(liśmy) przed złożeniem oferty przetargowej potrzebne informacje służące prawidłowej wycenie prac stanowiących przedmiot zamówienia oraz wszelkie niezbędne informacje dotyczące ryzyka, trudności oraz wszelkich czynników mogących mieć wpływ na warunki złożonej oferty przetargowej i nie wnoszę(simy) do niej zastrzeżeń.</w:t>
      </w:r>
    </w:p>
    <w:p w:rsidR="00914303" w:rsidRPr="002369AC" w:rsidRDefault="00914303" w:rsidP="00914303">
      <w:pPr>
        <w:jc w:val="both"/>
      </w:pPr>
      <w:r w:rsidRPr="002369AC">
        <w:t>Oświadczam(y), że uważam(y) się za związanych ofertą przez czas wskazany w specyfikacji istotnych warunków zamówienia.</w:t>
      </w:r>
    </w:p>
    <w:p w:rsidR="00914303" w:rsidRPr="00B352CF" w:rsidRDefault="00914303" w:rsidP="00914303">
      <w:pPr>
        <w:jc w:val="both"/>
      </w:pPr>
      <w:r w:rsidRPr="002369AC">
        <w:t xml:space="preserve">Oświadczam(y), że zawarty w </w:t>
      </w:r>
      <w:proofErr w:type="spellStart"/>
      <w:r w:rsidRPr="002369AC">
        <w:t>siwz</w:t>
      </w:r>
      <w:proofErr w:type="spellEnd"/>
      <w:r w:rsidRPr="002369AC">
        <w:t xml:space="preserve">  projekt (wzór) umowy został przeze mnie (nas) zaakceptowany i zobowiązuję(my) się w przypadku wyboru mojej (naszej) oferty do zawarcia umowy na wymienionych w nim </w:t>
      </w:r>
      <w:r w:rsidRPr="00B352CF">
        <w:t>warunkach w miejscu i terminie wyznaczonym przez zamawiającego.</w:t>
      </w:r>
    </w:p>
    <w:p w:rsidR="00914303" w:rsidRPr="002369AC" w:rsidRDefault="00914303" w:rsidP="00914303">
      <w:pPr>
        <w:jc w:val="both"/>
      </w:pPr>
      <w:r w:rsidRPr="00B352CF">
        <w:t>Oświadczam(y), że wszystkie</w:t>
      </w:r>
      <w:r w:rsidRPr="002369AC">
        <w:t xml:space="preserve"> dokumenty załączone do niniejszej oferty, jako załączniki stanowią integralną jej </w:t>
      </w:r>
      <w:r w:rsidRPr="007359D7">
        <w:t>część i</w:t>
      </w:r>
      <w:r w:rsidRPr="002369AC">
        <w:t xml:space="preserve"> są zgodne z wymaganiami określonymi w </w:t>
      </w:r>
      <w:proofErr w:type="spellStart"/>
      <w:r w:rsidRPr="002369AC">
        <w:t>siwz</w:t>
      </w:r>
      <w:proofErr w:type="spellEnd"/>
      <w:r w:rsidRPr="002369AC">
        <w:t xml:space="preserve">. </w:t>
      </w:r>
    </w:p>
    <w:p w:rsidR="00914303" w:rsidRPr="002369AC" w:rsidRDefault="00914303" w:rsidP="00914303">
      <w:pPr>
        <w:jc w:val="both"/>
      </w:pPr>
      <w:r w:rsidRPr="002369AC">
        <w:rPr>
          <w:b/>
        </w:rPr>
        <w:t>Oświadczam(y), iż zamierzam powierzyć podwykonawcy lub podwykonawcom wykonanie następującej części zamówienia* (wskazać część zamówienia i firmę podwykonawcy oraz jego adres):</w:t>
      </w:r>
    </w:p>
    <w:p w:rsidR="00914303" w:rsidRPr="002369AC" w:rsidRDefault="00914303" w:rsidP="00914303">
      <w:pPr>
        <w:jc w:val="both"/>
      </w:pPr>
      <w:r w:rsidRPr="002369AC">
        <w:rPr>
          <w:b/>
        </w:rPr>
        <w:t>....................................................................................................................................................................................</w:t>
      </w:r>
    </w:p>
    <w:p w:rsidR="00914303" w:rsidRPr="002369AC" w:rsidRDefault="00914303" w:rsidP="00914303">
      <w:pPr>
        <w:jc w:val="both"/>
      </w:pPr>
      <w:r w:rsidRPr="002369AC">
        <w:rPr>
          <w:b/>
        </w:rPr>
        <w:t>....................................................................................................................................................................................</w:t>
      </w:r>
    </w:p>
    <w:p w:rsidR="00914303" w:rsidRPr="002369AC" w:rsidRDefault="00914303" w:rsidP="00914303">
      <w:pPr>
        <w:jc w:val="both"/>
        <w:rPr>
          <w:b/>
        </w:rPr>
      </w:pPr>
      <w:r w:rsidRPr="002369AC">
        <w:rPr>
          <w:b/>
        </w:rPr>
        <w:t>....................................................................................................................................................................................</w:t>
      </w:r>
    </w:p>
    <w:p w:rsidR="00914303" w:rsidRPr="002369AC" w:rsidRDefault="00914303" w:rsidP="00914303">
      <w:pPr>
        <w:jc w:val="both"/>
        <w:rPr>
          <w:b/>
        </w:rPr>
      </w:pPr>
      <w:r w:rsidRPr="002369AC">
        <w:rPr>
          <w:b/>
        </w:rPr>
        <w:t>Oświadczam, iż wskazany w SIWZ zakres zamówienia zrealizuję korzystając z pracowników zatrudnionych na podstawie umowy o pracę w rozumieniu Kodeksu pracy.</w:t>
      </w:r>
    </w:p>
    <w:p w:rsidR="00914303" w:rsidRPr="00103F6E" w:rsidRDefault="00914303" w:rsidP="00914303">
      <w:pPr>
        <w:jc w:val="both"/>
        <w:rPr>
          <w:b/>
        </w:rPr>
      </w:pPr>
      <w:r w:rsidRPr="002369AC">
        <w:rPr>
          <w:b/>
        </w:rPr>
        <w:t>Oświadczam, iż wskazany w SIWZ zakres zamówienia podwykonawca zrealizuje korzystając z pracowników zatrudnionych na podstawie umowy o pracę w rozumieniu Kodeksu pracy.</w:t>
      </w:r>
    </w:p>
    <w:p w:rsidR="00914303" w:rsidRPr="002369AC" w:rsidRDefault="00914303" w:rsidP="00914303">
      <w:pPr>
        <w:jc w:val="both"/>
        <w:rPr>
          <w:b/>
        </w:rPr>
      </w:pPr>
      <w:r w:rsidRPr="002369AC">
        <w:rPr>
          <w:b/>
        </w:rPr>
        <w:t>Oświadczamy, że jesteśmy (</w:t>
      </w:r>
      <w:r w:rsidRPr="002369AC">
        <w:rPr>
          <w:b/>
          <w:i/>
        </w:rPr>
        <w:t>odpowiednie zakreślić):</w:t>
      </w:r>
    </w:p>
    <w:p w:rsidR="00914303" w:rsidRPr="002369AC" w:rsidRDefault="00914303" w:rsidP="00914303">
      <w:pPr>
        <w:numPr>
          <w:ilvl w:val="0"/>
          <w:numId w:val="9"/>
        </w:numPr>
        <w:jc w:val="both"/>
        <w:rPr>
          <w:b/>
        </w:rPr>
      </w:pPr>
      <w:r w:rsidRPr="002369AC">
        <w:rPr>
          <w:b/>
          <w:u w:val="single"/>
        </w:rPr>
        <w:t>mikroprzedsiębiorstwem</w:t>
      </w:r>
      <w:r w:rsidRPr="002369AC">
        <w:rPr>
          <w:b/>
        </w:rPr>
        <w:t xml:space="preserve"> </w:t>
      </w:r>
    </w:p>
    <w:p w:rsidR="00914303" w:rsidRPr="002369AC" w:rsidRDefault="00914303" w:rsidP="00914303">
      <w:pPr>
        <w:numPr>
          <w:ilvl w:val="0"/>
          <w:numId w:val="9"/>
        </w:numPr>
        <w:jc w:val="both"/>
        <w:rPr>
          <w:b/>
        </w:rPr>
      </w:pPr>
      <w:r w:rsidRPr="002369AC">
        <w:rPr>
          <w:b/>
          <w:u w:val="single"/>
        </w:rPr>
        <w:t>małym przedsiębiorstwem</w:t>
      </w:r>
      <w:r w:rsidRPr="002369AC">
        <w:rPr>
          <w:b/>
        </w:rPr>
        <w:t xml:space="preserve"> </w:t>
      </w:r>
    </w:p>
    <w:p w:rsidR="00914303" w:rsidRPr="00BC3617" w:rsidRDefault="00914303" w:rsidP="00914303">
      <w:pPr>
        <w:numPr>
          <w:ilvl w:val="0"/>
          <w:numId w:val="9"/>
        </w:numPr>
        <w:jc w:val="both"/>
        <w:rPr>
          <w:b/>
        </w:rPr>
      </w:pPr>
      <w:r w:rsidRPr="002369AC">
        <w:rPr>
          <w:b/>
          <w:u w:val="single"/>
        </w:rPr>
        <w:t>średnim przedsiębiorstwem</w:t>
      </w:r>
    </w:p>
    <w:p w:rsidR="00914303" w:rsidRPr="006F75D5" w:rsidRDefault="00914303" w:rsidP="00914303">
      <w:pPr>
        <w:ind w:left="1287"/>
        <w:jc w:val="both"/>
        <w:rPr>
          <w:b/>
        </w:rPr>
      </w:pPr>
    </w:p>
    <w:p w:rsidR="00914303" w:rsidRPr="006F75D5" w:rsidRDefault="00914303" w:rsidP="00914303">
      <w:pPr>
        <w:pStyle w:val="NormalnyWeb"/>
        <w:spacing w:line="360" w:lineRule="auto"/>
        <w:jc w:val="both"/>
        <w:rPr>
          <w:rFonts w:ascii="Arial Narrow" w:hAnsi="Arial Narrow" w:cs="Arial"/>
          <w:sz w:val="22"/>
          <w:szCs w:val="22"/>
        </w:rPr>
      </w:pPr>
      <w:r w:rsidRPr="006F75D5">
        <w:rPr>
          <w:rFonts w:ascii="Arial Narrow" w:hAnsi="Arial Narrow" w:cs="Arial"/>
          <w:sz w:val="22"/>
          <w:szCs w:val="22"/>
        </w:rPr>
        <w:lastRenderedPageBreak/>
        <w:t>Oświadczam, że wypełniłem obowiązki informacyjne przewidziane w art. 13 lub art. 14 RODO</w:t>
      </w:r>
      <w:r w:rsidRPr="006F75D5">
        <w:rPr>
          <w:rFonts w:ascii="Arial Narrow" w:hAnsi="Arial Narrow" w:cs="Arial"/>
          <w:sz w:val="22"/>
          <w:szCs w:val="22"/>
          <w:vertAlign w:val="superscript"/>
        </w:rPr>
        <w:t>1)</w:t>
      </w:r>
      <w:r w:rsidRPr="006F75D5">
        <w:rPr>
          <w:rFonts w:ascii="Arial Narrow" w:hAnsi="Arial Narrow" w:cs="Arial"/>
          <w:sz w:val="22"/>
          <w:szCs w:val="22"/>
        </w:rPr>
        <w:t xml:space="preserve">  wobec osób fizycznych, od których dane osobowe bezpośrednio lub pośrednio pozyskałem w celu ubiegania się o udzielenie zamówienia publicznego w niniejszym postępowaniu.</w:t>
      </w:r>
    </w:p>
    <w:p w:rsidR="00914303" w:rsidRPr="006F75D5" w:rsidRDefault="00914303" w:rsidP="00914303"/>
    <w:p w:rsidR="00914303" w:rsidRDefault="00914303" w:rsidP="00914303">
      <w:r w:rsidRPr="002369AC">
        <w:t>Załącznikami do niniejszej oferty są (wymienić):</w:t>
      </w:r>
    </w:p>
    <w:p w:rsidR="00914303" w:rsidRPr="002369AC" w:rsidRDefault="00914303" w:rsidP="00914303"/>
    <w:p w:rsidR="00914303" w:rsidRPr="002369AC" w:rsidRDefault="00914303" w:rsidP="00914303">
      <w:pPr>
        <w:ind w:left="720"/>
        <w:jc w:val="both"/>
      </w:pPr>
      <w:r w:rsidRPr="002369AC">
        <w:t>1. ............................................................................................................................................................</w:t>
      </w:r>
    </w:p>
    <w:p w:rsidR="00914303" w:rsidRPr="002369AC" w:rsidRDefault="00914303" w:rsidP="00914303">
      <w:pPr>
        <w:ind w:left="720"/>
        <w:jc w:val="both"/>
      </w:pPr>
      <w:r w:rsidRPr="002369AC">
        <w:t>2. ............................................................................................................................................................</w:t>
      </w:r>
    </w:p>
    <w:p w:rsidR="00914303" w:rsidRPr="002369AC" w:rsidRDefault="00914303" w:rsidP="00914303">
      <w:pPr>
        <w:ind w:left="720"/>
        <w:jc w:val="both"/>
      </w:pPr>
      <w:r w:rsidRPr="002369AC">
        <w:t>3. ............................................................................................................................................................</w:t>
      </w:r>
    </w:p>
    <w:p w:rsidR="00914303" w:rsidRPr="002369AC" w:rsidRDefault="00914303" w:rsidP="00914303">
      <w:pPr>
        <w:ind w:left="720"/>
        <w:jc w:val="both"/>
      </w:pPr>
      <w:r w:rsidRPr="002369AC">
        <w:t>4. ............................................................................................................................................................</w:t>
      </w:r>
    </w:p>
    <w:p w:rsidR="00914303" w:rsidRPr="002369AC" w:rsidRDefault="00914303" w:rsidP="00914303">
      <w:pPr>
        <w:ind w:left="720"/>
        <w:jc w:val="both"/>
      </w:pPr>
      <w:r w:rsidRPr="002369AC">
        <w:t>5. ............................................................................................................................................................</w:t>
      </w:r>
    </w:p>
    <w:p w:rsidR="00914303" w:rsidRPr="002369AC" w:rsidRDefault="00914303" w:rsidP="00914303">
      <w:pPr>
        <w:ind w:left="720"/>
        <w:jc w:val="both"/>
      </w:pPr>
      <w:r w:rsidRPr="002369AC">
        <w:t>6. ............................................................................................................................................................</w:t>
      </w:r>
    </w:p>
    <w:p w:rsidR="00914303" w:rsidRPr="002369AC" w:rsidRDefault="00914303" w:rsidP="00914303">
      <w:pPr>
        <w:ind w:left="720"/>
        <w:jc w:val="both"/>
      </w:pPr>
      <w:r w:rsidRPr="002369AC">
        <w:t>7. ............................................................................................................................................................</w:t>
      </w:r>
    </w:p>
    <w:p w:rsidR="00914303" w:rsidRPr="002369AC" w:rsidRDefault="00914303" w:rsidP="00914303">
      <w:pPr>
        <w:ind w:left="720"/>
        <w:jc w:val="both"/>
        <w:rPr>
          <w:rStyle w:val="bold"/>
          <w:b w:val="0"/>
        </w:rPr>
      </w:pPr>
      <w:r w:rsidRPr="002369AC">
        <w:t>8. ............................................................................................................................................................</w:t>
      </w:r>
    </w:p>
    <w:p w:rsidR="00914303" w:rsidRPr="002369AC" w:rsidRDefault="00914303" w:rsidP="00914303">
      <w:r w:rsidRPr="002369AC">
        <w:rPr>
          <w:rStyle w:val="bold"/>
        </w:rPr>
        <w:t xml:space="preserve"> (*JEŻELI DOTYCZY).</w:t>
      </w:r>
    </w:p>
    <w:p w:rsidR="00914303" w:rsidRPr="002369AC" w:rsidRDefault="00914303" w:rsidP="00914303">
      <w:pPr>
        <w:pStyle w:val="p"/>
      </w:pPr>
    </w:p>
    <w:p w:rsidR="00914303" w:rsidRDefault="00914303" w:rsidP="00914303">
      <w:pPr>
        <w:pStyle w:val="right"/>
        <w:jc w:val="center"/>
      </w:pPr>
      <w:r w:rsidRPr="002369AC">
        <w:t xml:space="preserve">                                                    </w:t>
      </w:r>
    </w:p>
    <w:p w:rsidR="00914303" w:rsidRPr="002369AC" w:rsidRDefault="00914303" w:rsidP="00914303">
      <w:pPr>
        <w:pStyle w:val="right"/>
        <w:jc w:val="center"/>
      </w:pPr>
      <w:r w:rsidRPr="002369AC">
        <w:t xml:space="preserve">            ..........................................................................................................</w:t>
      </w:r>
    </w:p>
    <w:p w:rsidR="00914303" w:rsidRPr="002369AC" w:rsidRDefault="00914303" w:rsidP="00914303">
      <w:pPr>
        <w:pStyle w:val="right"/>
      </w:pPr>
      <w:r w:rsidRPr="002369AC">
        <w:rPr>
          <w:sz w:val="18"/>
          <w:szCs w:val="18"/>
        </w:rPr>
        <w:t xml:space="preserve">                                       podpis i pieczęć osoby uprawnionej do składania oświadczeń woli w imieniu wykonawcy</w:t>
      </w:r>
    </w:p>
    <w:p w:rsidR="00914303" w:rsidRDefault="00914303" w:rsidP="00914303"/>
    <w:p w:rsidR="00914303" w:rsidRDefault="00914303" w:rsidP="00914303">
      <w:pPr>
        <w:rPr>
          <w:b/>
        </w:rPr>
      </w:pPr>
    </w:p>
    <w:p w:rsidR="00914303" w:rsidRDefault="00914303" w:rsidP="00914303">
      <w:pPr>
        <w:rPr>
          <w:b/>
        </w:rPr>
      </w:pPr>
    </w:p>
    <w:p w:rsidR="00914303" w:rsidRDefault="00914303" w:rsidP="00914303">
      <w:pPr>
        <w:rPr>
          <w:b/>
        </w:rPr>
      </w:pPr>
    </w:p>
    <w:p w:rsidR="00914303" w:rsidRDefault="00914303" w:rsidP="00914303">
      <w:pPr>
        <w:rPr>
          <w:b/>
        </w:rPr>
      </w:pPr>
    </w:p>
    <w:p w:rsidR="00914303" w:rsidRDefault="00914303" w:rsidP="00914303">
      <w:pPr>
        <w:rPr>
          <w:b/>
        </w:rPr>
      </w:pPr>
    </w:p>
    <w:p w:rsidR="00914303" w:rsidRDefault="00914303" w:rsidP="00914303">
      <w:pPr>
        <w:rPr>
          <w:b/>
        </w:rPr>
      </w:pPr>
    </w:p>
    <w:p w:rsidR="00914303" w:rsidRPr="006F75D5" w:rsidRDefault="00914303" w:rsidP="00914303">
      <w:pPr>
        <w:spacing w:after="0" w:line="360" w:lineRule="auto"/>
        <w:jc w:val="both"/>
        <w:rPr>
          <w:rFonts w:ascii="Arial" w:eastAsia="Calibri" w:hAnsi="Arial" w:cs="Arial"/>
        </w:rPr>
      </w:pPr>
      <w:r w:rsidRPr="006F75D5">
        <w:rPr>
          <w:rFonts w:ascii="Arial" w:eastAsia="Calibri" w:hAnsi="Arial" w:cs="Arial"/>
        </w:rPr>
        <w:t>______________________________</w:t>
      </w:r>
    </w:p>
    <w:p w:rsidR="00914303" w:rsidRPr="006F75D5" w:rsidRDefault="00914303" w:rsidP="00914303">
      <w:pPr>
        <w:spacing w:after="0"/>
        <w:ind w:left="142" w:hanging="142"/>
        <w:jc w:val="both"/>
        <w:rPr>
          <w:rFonts w:ascii="Arial" w:eastAsia="Calibri" w:hAnsi="Arial" w:cs="Arial"/>
          <w:sz w:val="16"/>
          <w:szCs w:val="16"/>
        </w:rPr>
      </w:pPr>
    </w:p>
    <w:p w:rsidR="00914303" w:rsidRPr="006F75D5" w:rsidRDefault="00914303" w:rsidP="00914303">
      <w:pPr>
        <w:spacing w:after="0" w:line="240" w:lineRule="auto"/>
        <w:jc w:val="both"/>
        <w:rPr>
          <w:rFonts w:eastAsia="Calibri" w:cs="Arial"/>
          <w:sz w:val="16"/>
          <w:szCs w:val="16"/>
          <w:lang w:eastAsia="en-US"/>
        </w:rPr>
      </w:pPr>
      <w:r w:rsidRPr="006F75D5">
        <w:rPr>
          <w:rFonts w:eastAsia="Calibri" w:cs="Arial"/>
          <w:vertAlign w:val="superscript"/>
          <w:lang w:eastAsia="en-US"/>
        </w:rPr>
        <w:t xml:space="preserve">1) </w:t>
      </w:r>
      <w:r w:rsidRPr="006F75D5">
        <w:rPr>
          <w:rFonts w:eastAsia="Calibri"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14303" w:rsidRPr="006F75D5" w:rsidRDefault="00914303" w:rsidP="00914303">
      <w:pPr>
        <w:spacing w:after="0" w:line="240" w:lineRule="auto"/>
        <w:jc w:val="both"/>
        <w:rPr>
          <w:rFonts w:eastAsia="Calibri" w:cs="Times New Roman"/>
          <w:sz w:val="16"/>
          <w:szCs w:val="16"/>
          <w:lang w:eastAsia="en-US"/>
        </w:rPr>
      </w:pPr>
    </w:p>
    <w:p w:rsidR="00914303" w:rsidRPr="00EA5985" w:rsidRDefault="00914303" w:rsidP="00914303">
      <w:pPr>
        <w:spacing w:after="0" w:line="360" w:lineRule="auto"/>
        <w:ind w:firstLine="567"/>
        <w:jc w:val="both"/>
        <w:rPr>
          <w:rFonts w:ascii="Arial" w:eastAsia="Calibri" w:hAnsi="Arial" w:cs="Arial"/>
          <w:color w:val="7030A0"/>
          <w:sz w:val="16"/>
          <w:szCs w:val="16"/>
        </w:rPr>
      </w:pPr>
    </w:p>
    <w:p w:rsidR="00914303" w:rsidRDefault="00914303" w:rsidP="00914303">
      <w:pPr>
        <w:jc w:val="both"/>
      </w:pPr>
    </w:p>
    <w:p w:rsidR="00914303" w:rsidRPr="00194A8F" w:rsidRDefault="00914303" w:rsidP="00914303">
      <w:pPr>
        <w:jc w:val="both"/>
      </w:pPr>
    </w:p>
    <w:p w:rsidR="006154BE" w:rsidRPr="00476236" w:rsidRDefault="006154BE" w:rsidP="006154BE">
      <w:pPr>
        <w:rPr>
          <w:rFonts w:eastAsia="Times New Roman" w:cs="Times New Roman"/>
          <w:bCs/>
          <w:i/>
          <w:kern w:val="32"/>
          <w:sz w:val="32"/>
          <w:szCs w:val="24"/>
        </w:rPr>
      </w:pPr>
      <w:r w:rsidRPr="00E35632">
        <w:rPr>
          <w:b/>
        </w:rPr>
        <w:lastRenderedPageBreak/>
        <w:t xml:space="preserve">ZAŁĄCZNIK NR </w:t>
      </w:r>
      <w:r>
        <w:rPr>
          <w:b/>
        </w:rPr>
        <w:t>3</w:t>
      </w:r>
      <w:r w:rsidRPr="00E35632">
        <w:rPr>
          <w:b/>
        </w:rPr>
        <w:t xml:space="preserve"> - Oświadczenie o przynależności do grupy kapitałowej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4000"/>
      </w:tblGrid>
      <w:tr w:rsidR="006154BE" w:rsidRPr="00E35632" w:rsidTr="00F04290">
        <w:tc>
          <w:tcPr>
            <w:tcW w:w="4000" w:type="dxa"/>
            <w:vAlign w:val="center"/>
          </w:tcPr>
          <w:p w:rsidR="006154BE" w:rsidRPr="00E35632" w:rsidRDefault="006154BE" w:rsidP="00F04290">
            <w:pPr>
              <w:pStyle w:val="p"/>
            </w:pPr>
          </w:p>
          <w:p w:rsidR="006154BE" w:rsidRPr="00E35632" w:rsidRDefault="006154BE" w:rsidP="00F04290">
            <w:pPr>
              <w:pStyle w:val="p"/>
            </w:pPr>
          </w:p>
          <w:p w:rsidR="006154BE" w:rsidRPr="00E35632" w:rsidRDefault="006154BE" w:rsidP="00F04290">
            <w:pPr>
              <w:pStyle w:val="p"/>
            </w:pPr>
          </w:p>
          <w:p w:rsidR="006154BE" w:rsidRPr="00E35632" w:rsidRDefault="006154BE" w:rsidP="00F04290">
            <w:pPr>
              <w:pStyle w:val="tableCenter"/>
            </w:pPr>
            <w:r w:rsidRPr="00E35632">
              <w:t>pieczęć wykonawcy</w:t>
            </w:r>
          </w:p>
        </w:tc>
      </w:tr>
    </w:tbl>
    <w:p w:rsidR="006154BE" w:rsidRPr="00E35632" w:rsidRDefault="006154BE" w:rsidP="006154BE">
      <w:pPr>
        <w:pStyle w:val="p"/>
      </w:pPr>
    </w:p>
    <w:p w:rsidR="006154BE" w:rsidRPr="00E35632" w:rsidRDefault="006154BE" w:rsidP="006154BE">
      <w:pPr>
        <w:pStyle w:val="p"/>
        <w:jc w:val="center"/>
        <w:rPr>
          <w:b/>
          <w:bCs/>
        </w:rPr>
      </w:pPr>
      <w:r w:rsidRPr="00E35632">
        <w:rPr>
          <w:b/>
          <w:bCs/>
        </w:rPr>
        <w:t>NAZWA ZADANIA:</w:t>
      </w:r>
    </w:p>
    <w:p w:rsidR="007934CF" w:rsidRDefault="007934CF" w:rsidP="007934CF">
      <w:pPr>
        <w:pStyle w:val="p"/>
        <w:jc w:val="center"/>
        <w:rPr>
          <w:b/>
          <w:color w:val="000000"/>
          <w:shd w:val="clear" w:color="auto" w:fill="FFFFFF"/>
        </w:rPr>
      </w:pPr>
      <w:bookmarkStart w:id="1" w:name="_Hlk5614901"/>
    </w:p>
    <w:p w:rsidR="007934CF" w:rsidRPr="007934CF" w:rsidRDefault="007934CF" w:rsidP="007934CF">
      <w:pPr>
        <w:pStyle w:val="p"/>
        <w:jc w:val="center"/>
        <w:rPr>
          <w:b/>
          <w:bCs/>
        </w:rPr>
      </w:pPr>
      <w:r w:rsidRPr="007934CF">
        <w:rPr>
          <w:b/>
          <w:color w:val="000000"/>
          <w:shd w:val="clear" w:color="auto" w:fill="FFFFFF"/>
        </w:rPr>
        <w:t>Zakup wyposażenia zewnętrznego Lokalnego Centrum Popularyzacji Nauki Edukacji i Innowacji w Krobi</w:t>
      </w:r>
      <w:r>
        <w:rPr>
          <w:b/>
          <w:color w:val="000000"/>
          <w:shd w:val="clear" w:color="auto" w:fill="FFFFFF"/>
        </w:rPr>
        <w:t xml:space="preserve"> </w:t>
      </w:r>
      <w:r w:rsidRPr="007934CF">
        <w:rPr>
          <w:b/>
          <w:color w:val="000000"/>
          <w:shd w:val="clear" w:color="auto" w:fill="FFFFFF"/>
        </w:rPr>
        <w:t xml:space="preserve">- etap IV </w:t>
      </w:r>
      <w:r w:rsidRPr="007934CF">
        <w:rPr>
          <w:b/>
          <w:shd w:val="clear" w:color="auto" w:fill="FFFFFF"/>
        </w:rPr>
        <w:t>w związku z umową o dofinansowanie projektu w ramach Regionalnego Programu Operacyjnego Województwa Wielkopolskiego na lata 2014-2020, Oś Priorytetowa 9 Infrastruktura dla kapitału ludzkiego, Działanie 9.3 Inwestowanie w rozwój infrastruktury edukacyjnej i szkoleniowej, Poddziałanie 9.3.3 Inwestowanie w rozwój infrastruktury edukacji ogólnokształcącej</w:t>
      </w:r>
    </w:p>
    <w:p w:rsidR="006154BE" w:rsidRPr="00E35632" w:rsidRDefault="006154BE" w:rsidP="006154BE">
      <w:pPr>
        <w:pStyle w:val="right"/>
        <w:jc w:val="center"/>
      </w:pPr>
    </w:p>
    <w:bookmarkEnd w:id="1"/>
    <w:p w:rsidR="006154BE" w:rsidRPr="00E35632" w:rsidRDefault="006154BE" w:rsidP="006154BE">
      <w:pPr>
        <w:pStyle w:val="right"/>
        <w:jc w:val="center"/>
      </w:pPr>
    </w:p>
    <w:p w:rsidR="006154BE" w:rsidRPr="00E35632" w:rsidRDefault="006154BE" w:rsidP="006154BE">
      <w:pPr>
        <w:pStyle w:val="right"/>
      </w:pPr>
      <w:r w:rsidRPr="00E35632">
        <w:t>......................................., .......................................</w:t>
      </w:r>
    </w:p>
    <w:p w:rsidR="006154BE" w:rsidRPr="00E35632" w:rsidRDefault="006154BE" w:rsidP="006154BE">
      <w:pPr>
        <w:ind w:left="5040"/>
        <w:jc w:val="center"/>
      </w:pPr>
      <w:r w:rsidRPr="00E35632">
        <w:t xml:space="preserve">miejsce </w:t>
      </w:r>
      <w:r w:rsidRPr="00E35632">
        <w:tab/>
      </w:r>
      <w:r w:rsidRPr="00E35632">
        <w:tab/>
        <w:t>dnia</w:t>
      </w:r>
    </w:p>
    <w:p w:rsidR="006154BE" w:rsidRPr="00E12B71" w:rsidRDefault="006154BE" w:rsidP="006154BE">
      <w:pPr>
        <w:pStyle w:val="p"/>
        <w:rPr>
          <w:b/>
          <w:color w:val="FF0000"/>
          <w:sz w:val="18"/>
          <w:szCs w:val="18"/>
        </w:rPr>
      </w:pPr>
      <w:r w:rsidRPr="00E12B71">
        <w:rPr>
          <w:b/>
          <w:color w:val="FF0000"/>
          <w:sz w:val="18"/>
          <w:szCs w:val="18"/>
        </w:rPr>
        <w:t xml:space="preserve">UWAGA: Nie dołączać do oferty. </w:t>
      </w:r>
      <w:r>
        <w:rPr>
          <w:b/>
          <w:color w:val="FF0000"/>
          <w:sz w:val="18"/>
          <w:szCs w:val="18"/>
        </w:rPr>
        <w:t xml:space="preserve">Poniższe oświadczenie </w:t>
      </w:r>
      <w:r w:rsidRPr="00E12B71">
        <w:rPr>
          <w:b/>
          <w:color w:val="FF0000"/>
          <w:sz w:val="18"/>
          <w:szCs w:val="18"/>
        </w:rPr>
        <w:t xml:space="preserve">należy przekazać Zamawiającemu </w:t>
      </w:r>
      <w:r w:rsidRPr="00E12B71">
        <w:rPr>
          <w:b/>
          <w:bCs/>
          <w:color w:val="FF0000"/>
          <w:sz w:val="18"/>
          <w:szCs w:val="18"/>
        </w:rPr>
        <w:t>w ciągu 3 dni</w:t>
      </w:r>
      <w:r w:rsidRPr="00E12B71">
        <w:rPr>
          <w:b/>
          <w:color w:val="FF0000"/>
          <w:sz w:val="18"/>
          <w:szCs w:val="18"/>
        </w:rPr>
        <w:t xml:space="preserve"> od dnia zamieszczenia na stronie internetowej Zamawiającego informacji z otwarcia ofert, o których mowa w art. 86 ust. 5 ustawy Pzp</w:t>
      </w:r>
    </w:p>
    <w:p w:rsidR="006154BE" w:rsidRPr="005B1523" w:rsidRDefault="006154BE" w:rsidP="006154BE">
      <w:pPr>
        <w:pStyle w:val="p"/>
        <w:rPr>
          <w:b/>
        </w:rPr>
      </w:pPr>
    </w:p>
    <w:p w:rsidR="006154BE" w:rsidRDefault="006154BE" w:rsidP="006154BE">
      <w:pPr>
        <w:pStyle w:val="center"/>
        <w:rPr>
          <w:rStyle w:val="bold"/>
        </w:rPr>
      </w:pPr>
      <w:r w:rsidRPr="005B1523">
        <w:rPr>
          <w:rStyle w:val="bold"/>
        </w:rPr>
        <w:t xml:space="preserve">OŚWIADCZENIE WYKONAWCY DOTYCZĄCE PRZYNALEŻNOŚCI LUB BRAKU PRZYNALEŻNOŚCI </w:t>
      </w:r>
    </w:p>
    <w:p w:rsidR="006154BE" w:rsidRDefault="006154BE" w:rsidP="006154BE">
      <w:pPr>
        <w:pStyle w:val="center"/>
        <w:rPr>
          <w:rStyle w:val="bold"/>
        </w:rPr>
      </w:pPr>
      <w:r w:rsidRPr="005B1523">
        <w:rPr>
          <w:rStyle w:val="bold"/>
        </w:rPr>
        <w:t xml:space="preserve">DO GRUPY </w:t>
      </w:r>
      <w:r w:rsidRPr="00FC652C">
        <w:rPr>
          <w:rStyle w:val="bold"/>
        </w:rPr>
        <w:t>KAPITAŁOWEJ, O KTÓREJ MOWA W ART. 24 UST. 1 PKT 23, SKŁADANE PRZEZ WYKONAWCĘ NA PODSTAWIE ART. 24 UST</w:t>
      </w:r>
      <w:r w:rsidRPr="005B1523">
        <w:rPr>
          <w:rStyle w:val="bold"/>
        </w:rPr>
        <w:t xml:space="preserve">. 11 USTAWY PRAWO ZAMÓWIEŃ PUBLICZNYCH </w:t>
      </w:r>
    </w:p>
    <w:p w:rsidR="006154BE" w:rsidRPr="00E12B71" w:rsidRDefault="006154BE" w:rsidP="006154BE">
      <w:pPr>
        <w:pStyle w:val="justify"/>
        <w:ind w:firstLine="708"/>
        <w:rPr>
          <w:rStyle w:val="bold"/>
          <w:u w:val="single"/>
        </w:rPr>
      </w:pPr>
      <w:r w:rsidRPr="00E12B71">
        <w:rPr>
          <w:rStyle w:val="bold"/>
          <w:u w:val="single"/>
        </w:rPr>
        <w:t>Niniejszym oświadczam, że:</w:t>
      </w:r>
    </w:p>
    <w:p w:rsidR="006154BE" w:rsidRPr="00194A8F" w:rsidRDefault="006154BE" w:rsidP="006154BE">
      <w:pPr>
        <w:pStyle w:val="justify"/>
        <w:ind w:firstLine="708"/>
      </w:pPr>
    </w:p>
    <w:p w:rsidR="006154BE" w:rsidRPr="00194A8F" w:rsidRDefault="006154BE" w:rsidP="006154BE">
      <w:pPr>
        <w:ind w:left="720"/>
        <w:jc w:val="both"/>
      </w:pPr>
      <w:r w:rsidRPr="00194A8F">
        <w:rPr>
          <w:rStyle w:val="bold"/>
        </w:rPr>
        <w:t>- nie należę</w:t>
      </w:r>
      <w:r w:rsidRPr="00194A8F">
        <w:t xml:space="preserve">* do tej samej grupy kapitałowej w rozumieniu ustawy z dnia 16 lutego 2007 roku </w:t>
      </w:r>
      <w:r w:rsidRPr="00194A8F">
        <w:rPr>
          <w:i/>
        </w:rPr>
        <w:t>o ochronie konkurencji i konsumentów</w:t>
      </w:r>
      <w:r w:rsidRPr="00194A8F">
        <w:t xml:space="preserve"> (Dz. U. t.j. z 201</w:t>
      </w:r>
      <w:r w:rsidR="00F1455B">
        <w:t>9</w:t>
      </w:r>
      <w:r w:rsidRPr="00194A8F">
        <w:t xml:space="preserve"> r. poz. </w:t>
      </w:r>
      <w:r w:rsidR="00F1455B">
        <w:t>369</w:t>
      </w:r>
      <w:r w:rsidRPr="00194A8F">
        <w:t xml:space="preserve"> z </w:t>
      </w:r>
      <w:proofErr w:type="spellStart"/>
      <w:r w:rsidRPr="00194A8F">
        <w:t>późn</w:t>
      </w:r>
      <w:proofErr w:type="spellEnd"/>
      <w:r w:rsidRPr="00194A8F">
        <w:t xml:space="preserve">. zm.) z  Wykonawcami, którzy złożyli w niniejszym postępowaniu oferty; </w:t>
      </w:r>
    </w:p>
    <w:p w:rsidR="006154BE" w:rsidRPr="00194A8F" w:rsidRDefault="006154BE" w:rsidP="006154BE">
      <w:pPr>
        <w:ind w:left="708"/>
        <w:jc w:val="both"/>
      </w:pPr>
      <w:r w:rsidRPr="00194A8F">
        <w:rPr>
          <w:rStyle w:val="bold"/>
        </w:rPr>
        <w:t>- należę</w:t>
      </w:r>
      <w:r w:rsidRPr="00194A8F">
        <w:t xml:space="preserve">* do tej samej grupy kapitałowej, w rozumieniu ustawy z dnia 16 lutego 2007 roku </w:t>
      </w:r>
      <w:r w:rsidRPr="00194A8F">
        <w:rPr>
          <w:i/>
        </w:rPr>
        <w:t>o ochronie konkurencji i konsumentów</w:t>
      </w:r>
      <w:r w:rsidRPr="00194A8F">
        <w:t xml:space="preserve"> (Dz. U. t.j. z 201</w:t>
      </w:r>
      <w:r w:rsidR="00F1455B">
        <w:t>9</w:t>
      </w:r>
      <w:r w:rsidRPr="00194A8F">
        <w:t xml:space="preserve"> r. poz. </w:t>
      </w:r>
      <w:r w:rsidR="00F1455B">
        <w:t>369</w:t>
      </w:r>
      <w:r w:rsidRPr="00194A8F">
        <w:t xml:space="preserve"> z </w:t>
      </w:r>
      <w:proofErr w:type="spellStart"/>
      <w:r w:rsidRPr="00194A8F">
        <w:t>późn</w:t>
      </w:r>
      <w:proofErr w:type="spellEnd"/>
      <w:r w:rsidRPr="00194A8F">
        <w:t>. zm) z  Wykonawcami, którzy złożyli w niniejszym postępowaniu oferty, tj. (wskazanie wykonawcy): ……………………………………………</w:t>
      </w:r>
    </w:p>
    <w:p w:rsidR="006154BE" w:rsidRPr="009F0D1F" w:rsidRDefault="006154BE" w:rsidP="006154BE">
      <w:pPr>
        <w:ind w:left="708"/>
        <w:jc w:val="both"/>
      </w:pPr>
      <w:r w:rsidRPr="009F0D1F">
        <w:rPr>
          <w:rStyle w:val="bold"/>
        </w:rPr>
        <w:t>……………………………………………………………………………………………………………………………………………………</w:t>
      </w:r>
      <w:r>
        <w:rPr>
          <w:rStyle w:val="bold"/>
        </w:rPr>
        <w:t>……………………………………………………………………………………………</w:t>
      </w:r>
    </w:p>
    <w:p w:rsidR="006154BE" w:rsidRDefault="006154BE" w:rsidP="006154BE">
      <w:pPr>
        <w:ind w:left="708"/>
        <w:jc w:val="both"/>
      </w:pPr>
      <w:r>
        <w:t>Jednocześnie przedkładam stosowne dokumenty, informacje, dowody wskazujące, że powiązania między wykonawcami nie prowadzą  do zakłócenia konkurencji w postępowaniu o udzielenie zamówienia.</w:t>
      </w:r>
    </w:p>
    <w:p w:rsidR="006154BE" w:rsidRDefault="006154BE" w:rsidP="006154BE">
      <w:r>
        <w:t>* niepotrzebne skreślić</w:t>
      </w:r>
    </w:p>
    <w:p w:rsidR="006154BE" w:rsidRDefault="006154BE" w:rsidP="006154BE">
      <w:pPr>
        <w:pStyle w:val="right"/>
        <w:jc w:val="center"/>
      </w:pPr>
      <w:r>
        <w:t xml:space="preserve">                                                             ..........................................................................................................</w:t>
      </w:r>
    </w:p>
    <w:p w:rsidR="006154BE" w:rsidRDefault="006154BE" w:rsidP="006154BE">
      <w:pPr>
        <w:pStyle w:val="right"/>
        <w:rPr>
          <w:sz w:val="18"/>
          <w:szCs w:val="18"/>
        </w:rPr>
      </w:pPr>
      <w:r>
        <w:rPr>
          <w:sz w:val="18"/>
          <w:szCs w:val="18"/>
        </w:rPr>
        <w:t xml:space="preserve">   podpis i pieczęć osoby uprawnionej do składania oświadczeń woli w imieniu wykonawcy</w:t>
      </w:r>
    </w:p>
    <w:p w:rsidR="006154BE" w:rsidRPr="00E35632" w:rsidRDefault="006154BE" w:rsidP="006154BE">
      <w:pPr>
        <w:rPr>
          <w:sz w:val="18"/>
          <w:szCs w:val="18"/>
        </w:rPr>
      </w:pPr>
    </w:p>
    <w:p w:rsidR="006154BE" w:rsidRDefault="006154BE" w:rsidP="006154BE">
      <w:pPr>
        <w:spacing w:after="0" w:line="240" w:lineRule="auto"/>
        <w:rPr>
          <w:rFonts w:cs="Arial"/>
          <w:b/>
        </w:rPr>
      </w:pPr>
    </w:p>
    <w:p w:rsidR="006154BE" w:rsidRDefault="006154BE" w:rsidP="006154BE">
      <w:pPr>
        <w:spacing w:after="0" w:line="240" w:lineRule="auto"/>
        <w:rPr>
          <w:rFonts w:cs="Arial"/>
          <w:b/>
        </w:rPr>
      </w:pPr>
    </w:p>
    <w:p w:rsidR="006154BE" w:rsidRDefault="006154BE" w:rsidP="006154BE">
      <w:pPr>
        <w:spacing w:after="0" w:line="240" w:lineRule="auto"/>
        <w:rPr>
          <w:rFonts w:cs="Arial"/>
          <w:b/>
        </w:rPr>
      </w:pPr>
    </w:p>
    <w:p w:rsidR="006154BE" w:rsidRDefault="006154BE" w:rsidP="006154BE">
      <w:pPr>
        <w:spacing w:after="0" w:line="240" w:lineRule="auto"/>
        <w:rPr>
          <w:rFonts w:cs="Arial"/>
          <w:b/>
        </w:rPr>
      </w:pPr>
    </w:p>
    <w:p w:rsidR="00A74ABC" w:rsidRDefault="00A74ABC" w:rsidP="006154BE">
      <w:pPr>
        <w:spacing w:after="0" w:line="240" w:lineRule="auto"/>
        <w:rPr>
          <w:rFonts w:cs="Arial"/>
          <w:b/>
        </w:rPr>
      </w:pPr>
    </w:p>
    <w:p w:rsidR="006154BE" w:rsidRDefault="006154BE" w:rsidP="006154BE">
      <w:pPr>
        <w:spacing w:after="0" w:line="240" w:lineRule="auto"/>
        <w:rPr>
          <w:rFonts w:cs="Arial"/>
          <w:b/>
        </w:rPr>
      </w:pPr>
    </w:p>
    <w:p w:rsidR="006154BE" w:rsidRPr="00476236" w:rsidRDefault="006154BE" w:rsidP="006154BE">
      <w:pPr>
        <w:spacing w:after="0" w:line="240" w:lineRule="auto"/>
        <w:rPr>
          <w:rFonts w:eastAsia="Times New Roman" w:cs="Arial"/>
        </w:rPr>
      </w:pPr>
      <w:r w:rsidRPr="00E35632">
        <w:rPr>
          <w:rFonts w:cs="Arial"/>
          <w:b/>
        </w:rPr>
        <w:lastRenderedPageBreak/>
        <w:t xml:space="preserve">ZAŁĄCZNIK NR </w:t>
      </w:r>
      <w:r>
        <w:rPr>
          <w:rFonts w:cs="Arial"/>
          <w:b/>
        </w:rPr>
        <w:t xml:space="preserve">5 </w:t>
      </w:r>
      <w:r w:rsidRPr="00E35632">
        <w:rPr>
          <w:rFonts w:cs="Arial"/>
          <w:b/>
        </w:rPr>
        <w:t xml:space="preserve">– WZÓR UMOWY </w:t>
      </w:r>
    </w:p>
    <w:p w:rsidR="006154BE" w:rsidRPr="00E35632" w:rsidRDefault="006154BE" w:rsidP="006154BE">
      <w:pPr>
        <w:rPr>
          <w:b/>
          <w:i/>
          <w:sz w:val="24"/>
          <w:szCs w:val="24"/>
        </w:rPr>
      </w:pPr>
    </w:p>
    <w:p w:rsidR="006154BE" w:rsidRPr="00A74ABC" w:rsidRDefault="006154BE" w:rsidP="006154BE">
      <w:pPr>
        <w:jc w:val="center"/>
        <w:rPr>
          <w:b/>
          <w:i/>
        </w:rPr>
      </w:pPr>
      <w:r w:rsidRPr="00A74ABC">
        <w:rPr>
          <w:b/>
          <w:i/>
        </w:rPr>
        <w:t>U M O W A</w:t>
      </w:r>
    </w:p>
    <w:p w:rsidR="006154BE" w:rsidRPr="00A06DA6" w:rsidRDefault="006154BE" w:rsidP="006154BE">
      <w:pPr>
        <w:pStyle w:val="Tekstpodstawowywcity"/>
        <w:ind w:left="1"/>
        <w:rPr>
          <w:rFonts w:ascii="Arial Narrow" w:hAnsi="Arial Narrow"/>
          <w:sz w:val="22"/>
          <w:szCs w:val="22"/>
        </w:rPr>
      </w:pPr>
      <w:r w:rsidRPr="00A74ABC">
        <w:rPr>
          <w:rFonts w:ascii="Arial Narrow" w:hAnsi="Arial Narrow"/>
          <w:sz w:val="22"/>
          <w:szCs w:val="22"/>
        </w:rPr>
        <w:t>zawarta w dniu …………… 201</w:t>
      </w:r>
      <w:r w:rsidR="001A13D9" w:rsidRPr="00A74ABC">
        <w:rPr>
          <w:rFonts w:ascii="Arial Narrow" w:hAnsi="Arial Narrow"/>
          <w:sz w:val="22"/>
          <w:szCs w:val="22"/>
        </w:rPr>
        <w:t>9</w:t>
      </w:r>
      <w:r w:rsidRPr="00A74ABC">
        <w:rPr>
          <w:rFonts w:ascii="Arial Narrow" w:hAnsi="Arial Narrow"/>
          <w:sz w:val="22"/>
          <w:szCs w:val="22"/>
        </w:rPr>
        <w:t xml:space="preserve"> r. w Krobi, pomiędzy:</w:t>
      </w:r>
    </w:p>
    <w:p w:rsidR="006154BE" w:rsidRPr="00A06DA6" w:rsidRDefault="006154BE" w:rsidP="006154BE">
      <w:pPr>
        <w:rPr>
          <w:rFonts w:eastAsia="Times New Roman" w:cs="Times New Roman"/>
        </w:rPr>
      </w:pPr>
    </w:p>
    <w:p w:rsidR="006154BE" w:rsidRPr="00A06DA6" w:rsidRDefault="006154BE" w:rsidP="006154BE">
      <w:r w:rsidRPr="00A06DA6">
        <w:rPr>
          <w:b/>
          <w:bCs/>
        </w:rPr>
        <w:t>GMINĄ KROBIA</w:t>
      </w:r>
      <w:r w:rsidRPr="00A06DA6">
        <w:t xml:space="preserve"> z siedzibą: ul. Rynek 1, 63-840 Krobia</w:t>
      </w:r>
    </w:p>
    <w:p w:rsidR="006154BE" w:rsidRPr="00A06DA6" w:rsidRDefault="006154BE" w:rsidP="006154BE">
      <w:r w:rsidRPr="00A06DA6">
        <w:t xml:space="preserve">reprezentowaną przez Burmistrza Krobi </w:t>
      </w:r>
      <w:r w:rsidR="00F1455B">
        <w:t>Łukasz</w:t>
      </w:r>
      <w:r w:rsidR="00B857FE">
        <w:t>a</w:t>
      </w:r>
      <w:r w:rsidR="00F1455B">
        <w:t xml:space="preserve"> Kubiaka</w:t>
      </w:r>
      <w:r w:rsidRPr="00A06DA6">
        <w:t>,</w:t>
      </w:r>
    </w:p>
    <w:p w:rsidR="006154BE" w:rsidRPr="00A06DA6" w:rsidRDefault="006154BE" w:rsidP="006154BE">
      <w:r w:rsidRPr="00A06DA6">
        <w:t>przy kontrasygnacie Skarbnika Gminy Damiana Walczaka</w:t>
      </w:r>
    </w:p>
    <w:p w:rsidR="006154BE" w:rsidRPr="00A06DA6" w:rsidRDefault="006154BE" w:rsidP="006154BE"/>
    <w:p w:rsidR="006154BE" w:rsidRPr="00A06DA6" w:rsidRDefault="006154BE" w:rsidP="006154BE">
      <w:pPr>
        <w:jc w:val="both"/>
        <w:rPr>
          <w:bCs/>
          <w:iCs/>
        </w:rPr>
      </w:pPr>
      <w:r w:rsidRPr="00A06DA6">
        <w:rPr>
          <w:bCs/>
          <w:iCs/>
        </w:rPr>
        <w:t xml:space="preserve">zwaną dalej w treści Umowy </w:t>
      </w:r>
      <w:r w:rsidRPr="00A06DA6">
        <w:rPr>
          <w:b/>
          <w:bCs/>
          <w:iCs/>
        </w:rPr>
        <w:t>„Zamawiającym”</w:t>
      </w:r>
      <w:r w:rsidRPr="00A06DA6">
        <w:rPr>
          <w:bCs/>
          <w:iCs/>
        </w:rPr>
        <w:t>,</w:t>
      </w:r>
    </w:p>
    <w:p w:rsidR="006154BE" w:rsidRPr="00A06DA6" w:rsidRDefault="006154BE" w:rsidP="006154BE">
      <w:pPr>
        <w:jc w:val="both"/>
      </w:pPr>
      <w:r w:rsidRPr="00A06DA6">
        <w:t xml:space="preserve">a …..…………………………………………………………………………………………………………………………………………………………………………………………………………………………………………..…, zwanym w dalszej części umowy </w:t>
      </w:r>
      <w:r w:rsidRPr="00A06DA6">
        <w:rPr>
          <w:b/>
        </w:rPr>
        <w:t>Wykonawcą</w:t>
      </w:r>
      <w:r w:rsidRPr="00A06DA6">
        <w:t>.</w:t>
      </w:r>
    </w:p>
    <w:p w:rsidR="006154BE" w:rsidRPr="00A06DA6" w:rsidRDefault="006154BE" w:rsidP="006154BE">
      <w:pPr>
        <w:suppressAutoHyphens/>
        <w:jc w:val="center"/>
        <w:rPr>
          <w:b/>
        </w:rPr>
      </w:pPr>
      <w:r w:rsidRPr="00A06DA6">
        <w:rPr>
          <w:b/>
        </w:rPr>
        <w:t>§ 1</w:t>
      </w:r>
    </w:p>
    <w:p w:rsidR="006154BE" w:rsidRPr="007B0804" w:rsidRDefault="006154BE" w:rsidP="007B0804">
      <w:pPr>
        <w:suppressAutoHyphens/>
        <w:jc w:val="both"/>
        <w:rPr>
          <w:b/>
          <w:caps/>
        </w:rPr>
      </w:pPr>
      <w:r w:rsidRPr="007B0804">
        <w:rPr>
          <w:b/>
          <w:caps/>
        </w:rPr>
        <w:t>Przedmiot umowy</w:t>
      </w:r>
    </w:p>
    <w:p w:rsidR="007934CF" w:rsidRPr="007934CF" w:rsidRDefault="006154BE" w:rsidP="007934CF">
      <w:pPr>
        <w:pStyle w:val="p"/>
        <w:jc w:val="both"/>
        <w:rPr>
          <w:b/>
          <w:bCs/>
        </w:rPr>
      </w:pPr>
      <w:r w:rsidRPr="007B0804">
        <w:rPr>
          <w:b/>
        </w:rPr>
        <w:t>1. Zamawiający</w:t>
      </w:r>
      <w:r w:rsidRPr="007B0804">
        <w:t xml:space="preserve">, zgodnie z przeprowadzonym przetargiem nieograniczonym powierza, a </w:t>
      </w:r>
      <w:r w:rsidRPr="007B0804">
        <w:rPr>
          <w:b/>
        </w:rPr>
        <w:t>Wykonawca</w:t>
      </w:r>
      <w:r w:rsidRPr="007B0804">
        <w:t xml:space="preserve"> zobowiązuje się do realizacji zadania pod nazwą </w:t>
      </w:r>
      <w:r w:rsidR="007B0804" w:rsidRPr="007B0804">
        <w:t xml:space="preserve"> </w:t>
      </w:r>
      <w:bookmarkStart w:id="2" w:name="_Hlk5615878"/>
      <w:r w:rsidR="007934CF" w:rsidRPr="007934CF">
        <w:rPr>
          <w:b/>
          <w:color w:val="000000"/>
          <w:shd w:val="clear" w:color="auto" w:fill="FFFFFF"/>
        </w:rPr>
        <w:t>Zakup wyposażenia zewnętrznego Lokalnego Centrum Popularyzacji Nauki Edukacji i Innowacji w Krobi</w:t>
      </w:r>
      <w:r w:rsidR="00921633">
        <w:rPr>
          <w:b/>
          <w:color w:val="000000"/>
          <w:shd w:val="clear" w:color="auto" w:fill="FFFFFF"/>
        </w:rPr>
        <w:t xml:space="preserve"> </w:t>
      </w:r>
      <w:r w:rsidR="007934CF" w:rsidRPr="007934CF">
        <w:rPr>
          <w:b/>
          <w:color w:val="000000"/>
          <w:shd w:val="clear" w:color="auto" w:fill="FFFFFF"/>
        </w:rPr>
        <w:t xml:space="preserve">- etap IV </w:t>
      </w:r>
      <w:r w:rsidR="007934CF" w:rsidRPr="007934CF">
        <w:rPr>
          <w:b/>
          <w:shd w:val="clear" w:color="auto" w:fill="FFFFFF"/>
        </w:rPr>
        <w:t>w związku z umową o dofinansowanie projektu w ramach Regionalnego Programu Operacyjnego Województwa Wielkopolskiego na lata 2014-2020, Oś Priorytetowa 9 Infrastruktura dla kapitału ludzkiego, Działanie 9.3 Inwestowanie w rozwój infrastruktury edukacyjnej i szkoleniowej, Poddziałanie 9.3.3 Inwestowanie w rozwój infrastruktury edukacji ogólnokształcącej</w:t>
      </w:r>
    </w:p>
    <w:p w:rsidR="007B0804" w:rsidRPr="00E35632" w:rsidRDefault="007B0804" w:rsidP="007934CF">
      <w:pPr>
        <w:pStyle w:val="Bezodstpw"/>
        <w:jc w:val="both"/>
      </w:pPr>
    </w:p>
    <w:bookmarkEnd w:id="2"/>
    <w:p w:rsidR="006154BE" w:rsidRPr="00A06DA6" w:rsidRDefault="006154BE" w:rsidP="006154BE">
      <w:pPr>
        <w:jc w:val="both"/>
        <w:rPr>
          <w:rFonts w:eastAsia="Times New Roman"/>
          <w:bCs/>
          <w:color w:val="000000" w:themeColor="text1"/>
        </w:rPr>
      </w:pPr>
      <w:r w:rsidRPr="00A06DA6">
        <w:rPr>
          <w:color w:val="000000" w:themeColor="text1"/>
        </w:rPr>
        <w:t xml:space="preserve">2. Wykaz przedmiotu zamówienia znajduje się w załączniku do niniejszej Umowy. </w:t>
      </w:r>
    </w:p>
    <w:p w:rsidR="006154BE" w:rsidRPr="00A06DA6" w:rsidRDefault="006154BE" w:rsidP="006154BE">
      <w:pPr>
        <w:jc w:val="both"/>
        <w:rPr>
          <w:rFonts w:eastAsia="Times New Roman"/>
          <w:bCs/>
        </w:rPr>
      </w:pPr>
      <w:r w:rsidRPr="00A06DA6">
        <w:rPr>
          <w:rFonts w:eastAsia="Times New Roman"/>
        </w:rPr>
        <w:t>3. Odbiór przedmiotu umowy nastąpi na podstawie protokołu zdawczo-odbiorczego. Protokół odbioru podpisany "bez zastrzeżeń" przez Zamawiającego i Wykonawcę będzie podstawą wystawienia faktury.</w:t>
      </w:r>
    </w:p>
    <w:p w:rsidR="006154BE" w:rsidRPr="00A06DA6" w:rsidRDefault="006154BE" w:rsidP="006154BE">
      <w:pPr>
        <w:pStyle w:val="Bezodstpw"/>
        <w:spacing w:line="276" w:lineRule="auto"/>
        <w:jc w:val="both"/>
      </w:pPr>
      <w:r w:rsidRPr="00A06DA6">
        <w:t>4. Zamawiający zastrzega sobie prawo do kontroli w trakcie realizacji przedmiotu zamówienia.</w:t>
      </w:r>
    </w:p>
    <w:p w:rsidR="006154BE" w:rsidRPr="00A06DA6" w:rsidRDefault="006154BE" w:rsidP="006154BE">
      <w:pPr>
        <w:pStyle w:val="Bezodstpw"/>
        <w:spacing w:line="276" w:lineRule="auto"/>
        <w:jc w:val="both"/>
      </w:pPr>
    </w:p>
    <w:p w:rsidR="006154BE" w:rsidRPr="00A06DA6" w:rsidRDefault="006154BE" w:rsidP="006154BE">
      <w:pPr>
        <w:pStyle w:val="Bezodstpw"/>
        <w:spacing w:line="276" w:lineRule="auto"/>
        <w:jc w:val="both"/>
      </w:pPr>
    </w:p>
    <w:p w:rsidR="006154BE" w:rsidRPr="00A06DA6" w:rsidRDefault="006154BE" w:rsidP="006154BE">
      <w:pPr>
        <w:jc w:val="center"/>
        <w:rPr>
          <w:b/>
        </w:rPr>
      </w:pPr>
      <w:r w:rsidRPr="00A06DA6">
        <w:rPr>
          <w:b/>
        </w:rPr>
        <w:t>§ 2</w:t>
      </w:r>
    </w:p>
    <w:p w:rsidR="006154BE" w:rsidRPr="00A06DA6" w:rsidRDefault="006154BE" w:rsidP="00E0059E">
      <w:pPr>
        <w:numPr>
          <w:ilvl w:val="0"/>
          <w:numId w:val="18"/>
        </w:numPr>
        <w:overflowPunct w:val="0"/>
        <w:autoSpaceDE w:val="0"/>
        <w:autoSpaceDN w:val="0"/>
        <w:adjustRightInd w:val="0"/>
        <w:spacing w:after="0"/>
        <w:ind w:left="284" w:hanging="284"/>
        <w:jc w:val="both"/>
        <w:textAlignment w:val="baseline"/>
      </w:pPr>
      <w:r w:rsidRPr="00A06DA6">
        <w:t>Osobami odpowiedzialnymi za realizację umowy są:</w:t>
      </w:r>
    </w:p>
    <w:p w:rsidR="006154BE" w:rsidRPr="00A06DA6" w:rsidRDefault="006154BE" w:rsidP="006154BE">
      <w:pPr>
        <w:tabs>
          <w:tab w:val="num" w:pos="284"/>
          <w:tab w:val="num" w:pos="1418"/>
        </w:tabs>
        <w:ind w:left="284"/>
        <w:jc w:val="both"/>
      </w:pPr>
      <w:r w:rsidRPr="00A06DA6">
        <w:t xml:space="preserve">1) ze strony </w:t>
      </w:r>
      <w:r w:rsidRPr="00A06DA6">
        <w:rPr>
          <w:b/>
        </w:rPr>
        <w:t>Wykonawcy</w:t>
      </w:r>
      <w:r w:rsidRPr="00A06DA6">
        <w:t xml:space="preserve"> - Pan(i)……………………………….............</w:t>
      </w:r>
    </w:p>
    <w:p w:rsidR="006154BE" w:rsidRPr="00A06DA6" w:rsidRDefault="006154BE" w:rsidP="006154BE">
      <w:pPr>
        <w:tabs>
          <w:tab w:val="num" w:pos="284"/>
          <w:tab w:val="num" w:pos="1418"/>
        </w:tabs>
        <w:ind w:left="284"/>
        <w:jc w:val="both"/>
      </w:pPr>
      <w:r w:rsidRPr="00A06DA6">
        <w:t>adresy poczty elektronicznej: ....................................................................</w:t>
      </w:r>
    </w:p>
    <w:p w:rsidR="006154BE" w:rsidRPr="00A06DA6" w:rsidRDefault="006154BE" w:rsidP="006154BE">
      <w:pPr>
        <w:tabs>
          <w:tab w:val="num" w:pos="284"/>
          <w:tab w:val="num" w:pos="1418"/>
        </w:tabs>
        <w:ind w:left="284"/>
        <w:jc w:val="both"/>
      </w:pPr>
      <w:r w:rsidRPr="00A06DA6">
        <w:t>numer telefonu:  ........................................................................................</w:t>
      </w:r>
    </w:p>
    <w:p w:rsidR="006154BE" w:rsidRPr="00A06DA6" w:rsidRDefault="006154BE" w:rsidP="006154BE">
      <w:pPr>
        <w:tabs>
          <w:tab w:val="num" w:pos="284"/>
          <w:tab w:val="num" w:pos="1418"/>
        </w:tabs>
        <w:ind w:left="284"/>
        <w:jc w:val="both"/>
      </w:pPr>
      <w:r w:rsidRPr="00A06DA6">
        <w:t>numer faksu: .............................................................................................</w:t>
      </w:r>
    </w:p>
    <w:p w:rsidR="006154BE" w:rsidRPr="00A06DA6" w:rsidRDefault="006154BE" w:rsidP="006154BE">
      <w:pPr>
        <w:tabs>
          <w:tab w:val="num" w:pos="284"/>
          <w:tab w:val="num" w:pos="1418"/>
        </w:tabs>
        <w:ind w:left="284"/>
        <w:jc w:val="both"/>
      </w:pPr>
      <w:r w:rsidRPr="00A06DA6">
        <w:t xml:space="preserve">2) ze strony </w:t>
      </w:r>
      <w:r w:rsidRPr="00A06DA6">
        <w:rPr>
          <w:b/>
        </w:rPr>
        <w:t>Zamawiającego</w:t>
      </w:r>
      <w:r w:rsidRPr="00A06DA6">
        <w:t xml:space="preserve"> – …………………..</w:t>
      </w:r>
    </w:p>
    <w:p w:rsidR="006154BE" w:rsidRPr="00A06DA6" w:rsidRDefault="006154BE" w:rsidP="006154BE">
      <w:pPr>
        <w:tabs>
          <w:tab w:val="num" w:pos="284"/>
          <w:tab w:val="num" w:pos="1418"/>
        </w:tabs>
        <w:ind w:left="284"/>
        <w:jc w:val="both"/>
      </w:pPr>
      <w:r w:rsidRPr="00A06DA6">
        <w:lastRenderedPageBreak/>
        <w:t>adresy poczty elektronicznej: ………………………………….</w:t>
      </w:r>
    </w:p>
    <w:p w:rsidR="006154BE" w:rsidRPr="00A06DA6" w:rsidRDefault="006154BE" w:rsidP="006154BE">
      <w:pPr>
        <w:tabs>
          <w:tab w:val="num" w:pos="284"/>
          <w:tab w:val="num" w:pos="1418"/>
          <w:tab w:val="left" w:pos="6096"/>
        </w:tabs>
        <w:ind w:left="284"/>
        <w:jc w:val="both"/>
      </w:pPr>
      <w:r w:rsidRPr="00A06DA6">
        <w:t>numer telefonu:  ……………………………….</w:t>
      </w:r>
    </w:p>
    <w:p w:rsidR="006154BE" w:rsidRPr="00A06DA6" w:rsidRDefault="006154BE" w:rsidP="006154BE">
      <w:pPr>
        <w:tabs>
          <w:tab w:val="num" w:pos="284"/>
          <w:tab w:val="num" w:pos="1418"/>
        </w:tabs>
        <w:ind w:left="284"/>
        <w:jc w:val="both"/>
      </w:pPr>
      <w:r w:rsidRPr="00A06DA6">
        <w:t xml:space="preserve">numer faksu:    ………………………………  </w:t>
      </w:r>
    </w:p>
    <w:p w:rsidR="006154BE" w:rsidRPr="00A06DA6" w:rsidRDefault="006154BE" w:rsidP="00E0059E">
      <w:pPr>
        <w:numPr>
          <w:ilvl w:val="0"/>
          <w:numId w:val="18"/>
        </w:numPr>
        <w:tabs>
          <w:tab w:val="clear" w:pos="502"/>
        </w:tabs>
        <w:overflowPunct w:val="0"/>
        <w:autoSpaceDE w:val="0"/>
        <w:autoSpaceDN w:val="0"/>
        <w:adjustRightInd w:val="0"/>
        <w:spacing w:after="0"/>
        <w:ind w:left="284" w:hanging="284"/>
        <w:jc w:val="both"/>
        <w:textAlignment w:val="baseline"/>
      </w:pPr>
      <w:r w:rsidRPr="00A06DA6">
        <w:t>Zmiana osób odpowiedzialnych za realizację umowy wynikająca z tego zmiana adresów, o których mowa w ust. 1 będzie odbywać się poprzez pisemne zgłoszenie i nie wymaga sporządzenia pisemnego aneksu w tym zakresie. Do czasu otrzymania przez drugą Stronę powiadomienia o zmianie osób odpowiedzialnych za realizację umowy, korespondencję kierowaną i przesyłaną na adres wskazany przez Stronę w ust. 1 uznaje się za doręczoną.</w:t>
      </w:r>
    </w:p>
    <w:p w:rsidR="006154BE" w:rsidRPr="00A06DA6" w:rsidRDefault="006154BE" w:rsidP="006154BE">
      <w:pPr>
        <w:jc w:val="center"/>
        <w:rPr>
          <w:b/>
        </w:rPr>
      </w:pPr>
    </w:p>
    <w:p w:rsidR="006154BE" w:rsidRPr="00A06DA6" w:rsidRDefault="006154BE" w:rsidP="006154BE">
      <w:pPr>
        <w:jc w:val="center"/>
        <w:rPr>
          <w:b/>
        </w:rPr>
      </w:pPr>
      <w:r w:rsidRPr="00A06DA6">
        <w:rPr>
          <w:b/>
        </w:rPr>
        <w:t>§ 3</w:t>
      </w:r>
    </w:p>
    <w:p w:rsidR="006154BE" w:rsidRPr="00A06DA6" w:rsidRDefault="006154BE" w:rsidP="006154BE">
      <w:pPr>
        <w:pStyle w:val="Akapitzlist"/>
        <w:numPr>
          <w:ilvl w:val="4"/>
          <w:numId w:val="5"/>
        </w:numPr>
        <w:spacing w:line="276" w:lineRule="auto"/>
        <w:ind w:left="0" w:firstLine="0"/>
        <w:rPr>
          <w:rFonts w:ascii="Arial Narrow" w:hAnsi="Arial Narrow"/>
          <w:sz w:val="22"/>
          <w:szCs w:val="22"/>
        </w:rPr>
      </w:pPr>
      <w:r w:rsidRPr="00A06DA6">
        <w:rPr>
          <w:rFonts w:ascii="Arial Narrow" w:hAnsi="Arial Narrow"/>
          <w:sz w:val="22"/>
          <w:szCs w:val="22"/>
        </w:rPr>
        <w:t>Do obowiązków Wykonawcy należy w szczególności:</w:t>
      </w:r>
    </w:p>
    <w:p w:rsidR="006154BE" w:rsidRPr="00A06DA6" w:rsidRDefault="006154BE" w:rsidP="00E0059E">
      <w:pPr>
        <w:pStyle w:val="Akapitzlist"/>
        <w:numPr>
          <w:ilvl w:val="0"/>
          <w:numId w:val="23"/>
        </w:numPr>
        <w:spacing w:line="276" w:lineRule="auto"/>
        <w:rPr>
          <w:rFonts w:ascii="Arial Narrow" w:hAnsi="Arial Narrow"/>
          <w:sz w:val="22"/>
          <w:szCs w:val="22"/>
        </w:rPr>
      </w:pPr>
      <w:r w:rsidRPr="00A06DA6">
        <w:rPr>
          <w:rFonts w:ascii="Arial Narrow" w:hAnsi="Arial Narrow"/>
          <w:sz w:val="22"/>
          <w:szCs w:val="22"/>
        </w:rPr>
        <w:t>dostarczenie produktów spełniających  wymagania określone w opisie przedmiotu zamówienia,</w:t>
      </w:r>
    </w:p>
    <w:p w:rsidR="006154BE" w:rsidRPr="00A06DA6" w:rsidRDefault="006154BE" w:rsidP="00E0059E">
      <w:pPr>
        <w:pStyle w:val="Akapitzlist"/>
        <w:numPr>
          <w:ilvl w:val="0"/>
          <w:numId w:val="23"/>
        </w:numPr>
        <w:spacing w:line="276" w:lineRule="auto"/>
        <w:rPr>
          <w:rFonts w:ascii="Arial Narrow" w:hAnsi="Arial Narrow"/>
          <w:sz w:val="22"/>
          <w:szCs w:val="22"/>
        </w:rPr>
      </w:pPr>
      <w:r w:rsidRPr="00A06DA6">
        <w:rPr>
          <w:rFonts w:ascii="Arial Narrow" w:hAnsi="Arial Narrow"/>
          <w:sz w:val="22"/>
          <w:szCs w:val="22"/>
        </w:rPr>
        <w:t xml:space="preserve">dostarczenie produktów fabrycznie nowych, nieużywanych, w pełni sprawnych, </w:t>
      </w:r>
    </w:p>
    <w:p w:rsidR="006154BE" w:rsidRPr="00A06DA6" w:rsidRDefault="006154BE" w:rsidP="00E0059E">
      <w:pPr>
        <w:pStyle w:val="Akapitzlist"/>
        <w:numPr>
          <w:ilvl w:val="0"/>
          <w:numId w:val="23"/>
        </w:numPr>
        <w:spacing w:line="276" w:lineRule="auto"/>
        <w:rPr>
          <w:rFonts w:ascii="Arial Narrow" w:hAnsi="Arial Narrow"/>
          <w:sz w:val="22"/>
          <w:szCs w:val="22"/>
        </w:rPr>
      </w:pPr>
      <w:r w:rsidRPr="00A06DA6">
        <w:rPr>
          <w:rFonts w:ascii="Arial Narrow" w:hAnsi="Arial Narrow"/>
          <w:sz w:val="22"/>
          <w:szCs w:val="22"/>
        </w:rPr>
        <w:t>informowanie Zamawiającego o terminie dostawy, co najmniej na 1 dzień roboczy przed planowanym terminem dostawy,</w:t>
      </w:r>
    </w:p>
    <w:p w:rsidR="006154BE" w:rsidRPr="00A06DA6" w:rsidRDefault="006154BE" w:rsidP="00E0059E">
      <w:pPr>
        <w:pStyle w:val="Akapitzlist"/>
        <w:numPr>
          <w:ilvl w:val="0"/>
          <w:numId w:val="23"/>
        </w:numPr>
        <w:spacing w:line="276" w:lineRule="auto"/>
        <w:rPr>
          <w:rFonts w:ascii="Arial Narrow" w:hAnsi="Arial Narrow"/>
          <w:sz w:val="22"/>
          <w:szCs w:val="22"/>
        </w:rPr>
      </w:pPr>
      <w:r w:rsidRPr="00A06DA6">
        <w:rPr>
          <w:rFonts w:ascii="Arial Narrow" w:hAnsi="Arial Narrow"/>
          <w:sz w:val="22"/>
          <w:szCs w:val="22"/>
        </w:rPr>
        <w:t>okazanie na każde żądanie Zamawiającego w stosunku do wskazanych artykułów: atestów, certyfikatów lub innych dokumentów stwierdzający zgodność z obowiązującymi normami.</w:t>
      </w:r>
    </w:p>
    <w:p w:rsidR="006154BE" w:rsidRPr="00A06DA6" w:rsidRDefault="006154BE" w:rsidP="006154BE">
      <w:pPr>
        <w:pStyle w:val="Akapitzlist"/>
        <w:spacing w:line="276" w:lineRule="auto"/>
        <w:rPr>
          <w:rFonts w:ascii="Arial Narrow" w:hAnsi="Arial Narrow"/>
          <w:sz w:val="22"/>
          <w:szCs w:val="22"/>
        </w:rPr>
      </w:pPr>
    </w:p>
    <w:p w:rsidR="006154BE" w:rsidRPr="00A06DA6" w:rsidRDefault="006154BE" w:rsidP="006154BE">
      <w:pPr>
        <w:pStyle w:val="Akapitzlist"/>
        <w:numPr>
          <w:ilvl w:val="4"/>
          <w:numId w:val="5"/>
        </w:numPr>
        <w:spacing w:line="276" w:lineRule="auto"/>
        <w:ind w:left="284"/>
        <w:jc w:val="both"/>
        <w:rPr>
          <w:b/>
        </w:rPr>
      </w:pPr>
      <w:r w:rsidRPr="00A06DA6">
        <w:rPr>
          <w:rFonts w:ascii="Arial Narrow" w:hAnsi="Arial Narrow"/>
          <w:sz w:val="22"/>
          <w:szCs w:val="22"/>
        </w:rPr>
        <w:t xml:space="preserve">Wykonawca zobowiązany jest zrealizować zamówienie na zasadach i warunkach opisanych </w:t>
      </w:r>
      <w:r w:rsidRPr="00A06DA6">
        <w:rPr>
          <w:rFonts w:ascii="Arial Narrow" w:hAnsi="Arial Narrow"/>
          <w:sz w:val="22"/>
          <w:szCs w:val="22"/>
        </w:rPr>
        <w:br/>
        <w:t>w SIWZ</w:t>
      </w:r>
      <w:r w:rsidR="007B0804">
        <w:rPr>
          <w:rFonts w:ascii="Arial Narrow" w:hAnsi="Arial Narrow"/>
          <w:sz w:val="22"/>
          <w:szCs w:val="22"/>
        </w:rPr>
        <w:t xml:space="preserve">. </w:t>
      </w:r>
    </w:p>
    <w:p w:rsidR="006154BE" w:rsidRPr="00A06DA6" w:rsidRDefault="006154BE" w:rsidP="006154BE">
      <w:pPr>
        <w:jc w:val="both"/>
        <w:rPr>
          <w:b/>
        </w:rPr>
      </w:pPr>
    </w:p>
    <w:p w:rsidR="006154BE" w:rsidRPr="00A06DA6" w:rsidRDefault="006154BE" w:rsidP="006154BE">
      <w:pPr>
        <w:suppressAutoHyphens/>
        <w:jc w:val="center"/>
        <w:rPr>
          <w:b/>
        </w:rPr>
      </w:pPr>
      <w:r w:rsidRPr="00A06DA6">
        <w:rPr>
          <w:b/>
        </w:rPr>
        <w:t>§ 4</w:t>
      </w:r>
    </w:p>
    <w:p w:rsidR="006154BE" w:rsidRPr="00A06DA6" w:rsidRDefault="006154BE" w:rsidP="006154BE">
      <w:pPr>
        <w:ind w:right="-1"/>
        <w:jc w:val="center"/>
        <w:rPr>
          <w:b/>
          <w:caps/>
        </w:rPr>
      </w:pPr>
      <w:r w:rsidRPr="00A06DA6">
        <w:rPr>
          <w:b/>
          <w:caps/>
        </w:rPr>
        <w:t>Termin realizacji</w:t>
      </w:r>
    </w:p>
    <w:p w:rsidR="007B0804" w:rsidRPr="007B0804" w:rsidRDefault="006154BE" w:rsidP="00E0059E">
      <w:pPr>
        <w:pStyle w:val="Akapitzlist"/>
        <w:numPr>
          <w:ilvl w:val="0"/>
          <w:numId w:val="30"/>
        </w:numPr>
        <w:ind w:left="426"/>
        <w:rPr>
          <w:rFonts w:ascii="Arial Narrow" w:hAnsi="Arial Narrow"/>
          <w:b/>
          <w:sz w:val="22"/>
          <w:szCs w:val="22"/>
        </w:rPr>
      </w:pPr>
      <w:r w:rsidRPr="007B0804">
        <w:rPr>
          <w:rFonts w:ascii="Arial Narrow" w:hAnsi="Arial Narrow"/>
          <w:sz w:val="22"/>
          <w:szCs w:val="22"/>
        </w:rPr>
        <w:t>Termin wykonania przedmiot</w:t>
      </w:r>
      <w:r w:rsidR="007B0804" w:rsidRPr="007B0804">
        <w:rPr>
          <w:rFonts w:ascii="Arial Narrow" w:hAnsi="Arial Narrow"/>
          <w:sz w:val="22"/>
          <w:szCs w:val="22"/>
        </w:rPr>
        <w:t>u zamówienia</w:t>
      </w:r>
      <w:r w:rsidRPr="007B0804">
        <w:rPr>
          <w:rFonts w:ascii="Arial Narrow" w:hAnsi="Arial Narrow"/>
          <w:sz w:val="22"/>
          <w:szCs w:val="22"/>
        </w:rPr>
        <w:t xml:space="preserve"> umowy </w:t>
      </w:r>
      <w:r w:rsidRPr="007B0804">
        <w:rPr>
          <w:rFonts w:ascii="Arial Narrow" w:hAnsi="Arial Narrow"/>
          <w:color w:val="000000" w:themeColor="text1"/>
          <w:sz w:val="22"/>
          <w:szCs w:val="22"/>
        </w:rPr>
        <w:t>ustala</w:t>
      </w:r>
      <w:r w:rsidRPr="007B0804">
        <w:rPr>
          <w:rFonts w:ascii="Arial Narrow" w:hAnsi="Arial Narrow"/>
          <w:sz w:val="22"/>
          <w:szCs w:val="22"/>
        </w:rPr>
        <w:t xml:space="preserve"> się do </w:t>
      </w:r>
      <w:r w:rsidR="0006651B">
        <w:rPr>
          <w:rFonts w:ascii="Arial Narrow" w:eastAsia="Calibri" w:hAnsi="Arial Narrow"/>
          <w:b/>
          <w:sz w:val="22"/>
          <w:szCs w:val="22"/>
          <w:lang w:eastAsia="en-US"/>
        </w:rPr>
        <w:t>105 dni</w:t>
      </w:r>
      <w:r w:rsidR="007B0804" w:rsidRPr="007B0804">
        <w:rPr>
          <w:rFonts w:ascii="Arial Narrow" w:eastAsia="Calibri" w:hAnsi="Arial Narrow"/>
          <w:b/>
          <w:sz w:val="22"/>
          <w:szCs w:val="22"/>
          <w:lang w:eastAsia="en-US"/>
        </w:rPr>
        <w:t xml:space="preserve"> od dnia podpisania umowy z Wykonawcą.</w:t>
      </w:r>
      <w:r w:rsidR="007B0804" w:rsidRPr="007B0804">
        <w:rPr>
          <w:rFonts w:ascii="Arial Narrow" w:hAnsi="Arial Narrow"/>
          <w:b/>
          <w:sz w:val="22"/>
          <w:szCs w:val="22"/>
        </w:rPr>
        <w:tab/>
      </w:r>
    </w:p>
    <w:p w:rsidR="007B0804" w:rsidRPr="007B0804" w:rsidRDefault="006154BE" w:rsidP="00E0059E">
      <w:pPr>
        <w:pStyle w:val="Akapitzlist"/>
        <w:numPr>
          <w:ilvl w:val="0"/>
          <w:numId w:val="30"/>
        </w:numPr>
        <w:ind w:left="426"/>
        <w:rPr>
          <w:rFonts w:ascii="Arial Narrow" w:hAnsi="Arial Narrow"/>
          <w:b/>
          <w:sz w:val="22"/>
          <w:szCs w:val="22"/>
        </w:rPr>
      </w:pPr>
      <w:r w:rsidRPr="007B0804">
        <w:rPr>
          <w:rFonts w:ascii="Arial Narrow" w:hAnsi="Arial Narrow"/>
          <w:sz w:val="22"/>
          <w:szCs w:val="22"/>
        </w:rPr>
        <w:t xml:space="preserve">Potwierdzeniem wykonania przedmiotu umowy będzie protokół zdawczo-odbiorczy podpisany przez obie strony Umowy. </w:t>
      </w:r>
    </w:p>
    <w:p w:rsidR="006154BE" w:rsidRPr="007B0804" w:rsidRDefault="006154BE" w:rsidP="00E0059E">
      <w:pPr>
        <w:pStyle w:val="Akapitzlist"/>
        <w:numPr>
          <w:ilvl w:val="0"/>
          <w:numId w:val="30"/>
        </w:numPr>
        <w:ind w:left="426"/>
        <w:rPr>
          <w:rFonts w:ascii="Arial Narrow" w:hAnsi="Arial Narrow"/>
          <w:b/>
          <w:sz w:val="22"/>
          <w:szCs w:val="22"/>
        </w:rPr>
      </w:pPr>
      <w:r w:rsidRPr="007B0804">
        <w:rPr>
          <w:rFonts w:ascii="Arial Narrow" w:eastAsia="Calibri" w:hAnsi="Arial Narrow"/>
          <w:sz w:val="22"/>
          <w:szCs w:val="22"/>
          <w:lang w:eastAsia="ar-SA"/>
        </w:rPr>
        <w:t xml:space="preserve">Niedotrzymanie terminu, o którym mowa </w:t>
      </w:r>
      <w:r w:rsidRPr="007B0804">
        <w:rPr>
          <w:rFonts w:ascii="Arial Narrow" w:eastAsia="Calibri" w:hAnsi="Arial Narrow"/>
          <w:color w:val="000000" w:themeColor="text1"/>
          <w:sz w:val="22"/>
          <w:szCs w:val="22"/>
          <w:lang w:eastAsia="ar-SA"/>
        </w:rPr>
        <w:t xml:space="preserve">w ust. 1 niniejszej umowy oznacza rozpoczęcie terminu do naliczania kar umownych, o których mowa w </w:t>
      </w:r>
      <w:r w:rsidR="008B33B3" w:rsidRPr="007B0804">
        <w:rPr>
          <w:rFonts w:ascii="Arial Narrow" w:eastAsia="Calibri" w:hAnsi="Arial Narrow"/>
          <w:color w:val="000000" w:themeColor="text1"/>
          <w:sz w:val="22"/>
          <w:szCs w:val="22"/>
          <w:lang w:eastAsia="ar-SA"/>
        </w:rPr>
        <w:fldChar w:fldCharType="begin"/>
      </w:r>
      <w:r w:rsidRPr="007B0804">
        <w:rPr>
          <w:rFonts w:ascii="Arial Narrow" w:eastAsia="Calibri" w:hAnsi="Arial Narrow"/>
          <w:color w:val="000000" w:themeColor="text1"/>
          <w:sz w:val="22"/>
          <w:szCs w:val="22"/>
          <w:lang w:eastAsia="ar-SA"/>
        </w:rPr>
        <w:instrText>\SYMBOL 167 \f "Times New Roman CE"</w:instrText>
      </w:r>
      <w:r w:rsidR="008B33B3" w:rsidRPr="007B0804">
        <w:rPr>
          <w:rFonts w:ascii="Arial Narrow" w:eastAsia="Calibri" w:hAnsi="Arial Narrow"/>
          <w:color w:val="000000" w:themeColor="text1"/>
          <w:sz w:val="22"/>
          <w:szCs w:val="22"/>
          <w:lang w:eastAsia="ar-SA"/>
        </w:rPr>
        <w:fldChar w:fldCharType="end"/>
      </w:r>
      <w:r w:rsidRPr="007B0804">
        <w:rPr>
          <w:rFonts w:ascii="Arial Narrow" w:eastAsia="Calibri" w:hAnsi="Arial Narrow"/>
          <w:color w:val="000000" w:themeColor="text1"/>
          <w:sz w:val="22"/>
          <w:szCs w:val="22"/>
          <w:lang w:eastAsia="ar-SA"/>
        </w:rPr>
        <w:t>10.</w:t>
      </w:r>
    </w:p>
    <w:p w:rsidR="006154BE" w:rsidRPr="00A06DA6" w:rsidRDefault="006154BE" w:rsidP="006154BE">
      <w:pPr>
        <w:suppressAutoHyphens/>
        <w:spacing w:after="0"/>
        <w:jc w:val="both"/>
        <w:rPr>
          <w:rFonts w:eastAsia="Calibri"/>
          <w:color w:val="000000" w:themeColor="text1"/>
          <w:lang w:eastAsia="ar-SA"/>
        </w:rPr>
      </w:pPr>
    </w:p>
    <w:p w:rsidR="006154BE" w:rsidRPr="00A06DA6" w:rsidRDefault="006154BE" w:rsidP="006154BE">
      <w:pPr>
        <w:suppressAutoHyphens/>
        <w:spacing w:after="0"/>
        <w:jc w:val="both"/>
        <w:rPr>
          <w:rFonts w:eastAsia="Calibri"/>
          <w:lang w:eastAsia="ar-SA"/>
        </w:rPr>
      </w:pPr>
    </w:p>
    <w:p w:rsidR="006154BE" w:rsidRPr="00A06DA6" w:rsidRDefault="006154BE" w:rsidP="006154BE">
      <w:pPr>
        <w:jc w:val="center"/>
        <w:rPr>
          <w:b/>
        </w:rPr>
      </w:pPr>
      <w:r w:rsidRPr="00A06DA6">
        <w:rPr>
          <w:b/>
        </w:rPr>
        <w:t>§ 5</w:t>
      </w:r>
    </w:p>
    <w:p w:rsidR="006154BE" w:rsidRPr="00A06DA6" w:rsidRDefault="006154BE" w:rsidP="006154BE">
      <w:pPr>
        <w:jc w:val="center"/>
        <w:rPr>
          <w:b/>
          <w:caps/>
        </w:rPr>
      </w:pPr>
      <w:r w:rsidRPr="00A06DA6">
        <w:rPr>
          <w:b/>
          <w:caps/>
        </w:rPr>
        <w:t>Wynagrodzenie Wykonawcy</w:t>
      </w:r>
    </w:p>
    <w:p w:rsidR="006154BE" w:rsidRPr="00A06DA6" w:rsidRDefault="006154BE" w:rsidP="00E0059E">
      <w:pPr>
        <w:numPr>
          <w:ilvl w:val="0"/>
          <w:numId w:val="20"/>
        </w:numPr>
        <w:spacing w:after="0"/>
        <w:jc w:val="both"/>
        <w:rPr>
          <w:rFonts w:cs="Times New Roman"/>
        </w:rPr>
      </w:pPr>
      <w:r w:rsidRPr="00A06DA6">
        <w:t xml:space="preserve">Wynagrodzenie za przedmiot umowy określony w </w:t>
      </w:r>
      <w:r w:rsidR="008B33B3" w:rsidRPr="00A06DA6">
        <w:fldChar w:fldCharType="begin"/>
      </w:r>
      <w:r w:rsidRPr="00A06DA6">
        <w:instrText>\SYMBOL 167 \f "Times New Roman CE"</w:instrText>
      </w:r>
      <w:r w:rsidR="008B33B3" w:rsidRPr="00A06DA6">
        <w:fldChar w:fldCharType="end"/>
      </w:r>
      <w:r w:rsidRPr="00A06DA6">
        <w:t xml:space="preserve"> 1, zgodnie z przeprowadzonym przetargiem nieograniczonym ustala się na: kwotę netto: …………….. zł (słownie złotych: …………..), plus podatek VAT, co stanowi łącznie brutto …… zł (słownie złotych: …………..)</w:t>
      </w:r>
      <w:r w:rsidR="007B0804">
        <w:t xml:space="preserve">, </w:t>
      </w:r>
      <w:r w:rsidR="007B0804" w:rsidRPr="007B0804">
        <w:rPr>
          <w:b/>
        </w:rPr>
        <w:t>w tym urządzenia zewnętrzne</w:t>
      </w:r>
      <w:r w:rsidR="007B0804">
        <w:t xml:space="preserve"> </w:t>
      </w:r>
      <w:r w:rsidR="007B0804" w:rsidRPr="00A06DA6">
        <w:t>kwot</w:t>
      </w:r>
      <w:r w:rsidR="007B0804">
        <w:t>a</w:t>
      </w:r>
      <w:r w:rsidR="007B0804" w:rsidRPr="00A06DA6">
        <w:t xml:space="preserve"> netto: …………….. zł (słownie złotych: …………..), </w:t>
      </w:r>
      <w:r w:rsidR="007B0804">
        <w:t xml:space="preserve"> kwota </w:t>
      </w:r>
      <w:r w:rsidR="007B0804" w:rsidRPr="00A06DA6">
        <w:t>brutto …… zł</w:t>
      </w:r>
      <w:r w:rsidR="007B0804">
        <w:t xml:space="preserve"> </w:t>
      </w:r>
      <w:r w:rsidR="007B0804" w:rsidRPr="00A06DA6">
        <w:t>(słownie złotych: …………..)</w:t>
      </w:r>
      <w:r w:rsidR="007B0804">
        <w:t xml:space="preserve">, </w:t>
      </w:r>
      <w:r w:rsidR="007B0804" w:rsidRPr="007B0804">
        <w:rPr>
          <w:b/>
        </w:rPr>
        <w:t xml:space="preserve">montaż urządzeń  </w:t>
      </w:r>
      <w:r w:rsidR="007B0804" w:rsidRPr="00A06DA6">
        <w:t>kwot</w:t>
      </w:r>
      <w:r w:rsidR="007B0804">
        <w:t>a</w:t>
      </w:r>
      <w:r w:rsidR="007B0804" w:rsidRPr="00A06DA6">
        <w:t xml:space="preserve"> netto: …………….. zł (słownie złotych: …………..), </w:t>
      </w:r>
      <w:r w:rsidR="007B0804">
        <w:t xml:space="preserve"> kwota </w:t>
      </w:r>
      <w:r w:rsidR="007B0804" w:rsidRPr="00A06DA6">
        <w:t>brutto …… zł</w:t>
      </w:r>
      <w:r w:rsidR="007B0804">
        <w:t xml:space="preserve"> </w:t>
      </w:r>
      <w:r w:rsidR="007B0804" w:rsidRPr="00A06DA6">
        <w:t>(słownie złotych: …………..)</w:t>
      </w:r>
    </w:p>
    <w:p w:rsidR="006154BE" w:rsidRPr="00A06DA6" w:rsidRDefault="006154BE" w:rsidP="00E0059E">
      <w:pPr>
        <w:numPr>
          <w:ilvl w:val="0"/>
          <w:numId w:val="15"/>
        </w:numPr>
        <w:spacing w:after="0"/>
        <w:ind w:right="-1"/>
        <w:contextualSpacing/>
        <w:jc w:val="both"/>
      </w:pPr>
      <w:r w:rsidRPr="00A06DA6">
        <w:t>Kwota wymieniona w ust. 1 zawiera wszystkie koszty związane z realizacją zadania niezbędne                                  do jego wykonania.</w:t>
      </w:r>
    </w:p>
    <w:p w:rsidR="006154BE" w:rsidRPr="00A06DA6" w:rsidRDefault="006154BE" w:rsidP="00E0059E">
      <w:pPr>
        <w:pStyle w:val="Akapitzlist"/>
        <w:numPr>
          <w:ilvl w:val="0"/>
          <w:numId w:val="15"/>
        </w:numPr>
        <w:tabs>
          <w:tab w:val="left" w:pos="142"/>
          <w:tab w:val="left" w:pos="540"/>
          <w:tab w:val="left" w:pos="1134"/>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Fonts w:ascii="Arial Narrow" w:hAnsi="Arial Narrow"/>
          <w:sz w:val="22"/>
          <w:szCs w:val="22"/>
        </w:rPr>
      </w:pPr>
      <w:r w:rsidRPr="00A06DA6">
        <w:rPr>
          <w:rFonts w:ascii="Arial Narrow" w:hAnsi="Arial Narrow"/>
          <w:sz w:val="22"/>
          <w:szCs w:val="22"/>
        </w:rPr>
        <w:t>Fakturę VAT należy wystawić na następujące dane:</w:t>
      </w:r>
    </w:p>
    <w:p w:rsidR="006154BE" w:rsidRPr="00A06DA6" w:rsidRDefault="006154BE" w:rsidP="006154BE">
      <w:pPr>
        <w:pStyle w:val="Akapitzlist"/>
        <w:spacing w:line="276" w:lineRule="auto"/>
        <w:ind w:left="360"/>
        <w:rPr>
          <w:rFonts w:ascii="Arial Narrow" w:hAnsi="Arial Narrow"/>
          <w:sz w:val="22"/>
          <w:szCs w:val="22"/>
        </w:rPr>
      </w:pPr>
      <w:r w:rsidRPr="00A06DA6">
        <w:rPr>
          <w:rFonts w:ascii="Arial Narrow" w:hAnsi="Arial Narrow"/>
          <w:sz w:val="22"/>
          <w:szCs w:val="22"/>
        </w:rPr>
        <w:t>Gmina Krobia</w:t>
      </w:r>
    </w:p>
    <w:p w:rsidR="006154BE" w:rsidRPr="00A06DA6" w:rsidRDefault="006154BE" w:rsidP="006154BE">
      <w:pPr>
        <w:pStyle w:val="Akapitzlist"/>
        <w:spacing w:line="276" w:lineRule="auto"/>
        <w:ind w:left="360"/>
        <w:rPr>
          <w:rFonts w:ascii="Arial Narrow" w:hAnsi="Arial Narrow"/>
          <w:sz w:val="22"/>
          <w:szCs w:val="22"/>
        </w:rPr>
      </w:pPr>
      <w:r w:rsidRPr="00A06DA6">
        <w:rPr>
          <w:rFonts w:ascii="Arial Narrow" w:hAnsi="Arial Narrow"/>
          <w:sz w:val="22"/>
          <w:szCs w:val="22"/>
        </w:rPr>
        <w:lastRenderedPageBreak/>
        <w:t>ul. Rynek 1</w:t>
      </w:r>
    </w:p>
    <w:p w:rsidR="006154BE" w:rsidRPr="00A06DA6" w:rsidRDefault="006154BE" w:rsidP="006154BE">
      <w:pPr>
        <w:pStyle w:val="Akapitzlist"/>
        <w:spacing w:line="276" w:lineRule="auto"/>
        <w:ind w:left="360"/>
        <w:rPr>
          <w:rFonts w:ascii="Arial Narrow" w:hAnsi="Arial Narrow"/>
          <w:sz w:val="22"/>
          <w:szCs w:val="22"/>
        </w:rPr>
      </w:pPr>
      <w:r w:rsidRPr="00A06DA6">
        <w:rPr>
          <w:rFonts w:ascii="Arial Narrow" w:hAnsi="Arial Narrow"/>
          <w:sz w:val="22"/>
          <w:szCs w:val="22"/>
        </w:rPr>
        <w:t>63-840 Krobia</w:t>
      </w:r>
    </w:p>
    <w:p w:rsidR="006154BE" w:rsidRPr="00A06DA6" w:rsidRDefault="006154BE" w:rsidP="006154BE">
      <w:pPr>
        <w:pStyle w:val="Akapitzlist"/>
        <w:spacing w:line="276" w:lineRule="auto"/>
        <w:ind w:left="360"/>
        <w:rPr>
          <w:rFonts w:ascii="Arial Narrow" w:hAnsi="Arial Narrow"/>
          <w:sz w:val="22"/>
          <w:szCs w:val="22"/>
        </w:rPr>
      </w:pPr>
      <w:r w:rsidRPr="00A06DA6">
        <w:rPr>
          <w:rFonts w:ascii="Arial Narrow" w:hAnsi="Arial Narrow"/>
          <w:sz w:val="22"/>
          <w:szCs w:val="22"/>
        </w:rPr>
        <w:t>NIP 696-17-49-038.</w:t>
      </w:r>
    </w:p>
    <w:p w:rsidR="006154BE" w:rsidRPr="00A06DA6" w:rsidRDefault="006154BE" w:rsidP="00E0059E">
      <w:pPr>
        <w:pStyle w:val="Akapitzlist"/>
        <w:numPr>
          <w:ilvl w:val="0"/>
          <w:numId w:val="15"/>
        </w:numPr>
        <w:spacing w:after="60" w:line="276" w:lineRule="auto"/>
        <w:jc w:val="both"/>
        <w:rPr>
          <w:rFonts w:ascii="Arial Narrow" w:hAnsi="Arial Narrow"/>
          <w:sz w:val="22"/>
          <w:szCs w:val="22"/>
        </w:rPr>
      </w:pPr>
      <w:r w:rsidRPr="00A06DA6">
        <w:rPr>
          <w:rFonts w:ascii="Arial Narrow" w:hAnsi="Arial Narrow"/>
          <w:sz w:val="22"/>
          <w:szCs w:val="22"/>
        </w:rPr>
        <w:t>Zamawiający zobowiązuje się dokonać zapłaty należności przelewem na rachunek bankowy Wykonawcy wskazany w wysta</w:t>
      </w:r>
      <w:r w:rsidR="00AE04A4">
        <w:rPr>
          <w:rFonts w:ascii="Arial Narrow" w:hAnsi="Arial Narrow"/>
          <w:sz w:val="22"/>
          <w:szCs w:val="22"/>
        </w:rPr>
        <w:t>wionej fakturze w terminie do 14</w:t>
      </w:r>
      <w:r w:rsidRPr="00A06DA6">
        <w:rPr>
          <w:rFonts w:ascii="Arial Narrow" w:hAnsi="Arial Narrow"/>
          <w:sz w:val="22"/>
          <w:szCs w:val="22"/>
        </w:rPr>
        <w:t xml:space="preserve"> dni licząc od dnia wystawienia faktury</w:t>
      </w:r>
      <w:r w:rsidR="007B0804">
        <w:rPr>
          <w:rFonts w:ascii="Arial Narrow" w:hAnsi="Arial Narrow"/>
          <w:sz w:val="22"/>
          <w:szCs w:val="22"/>
        </w:rPr>
        <w:t xml:space="preserve"> jednak nie  później niż do 30.08.2019r. </w:t>
      </w:r>
    </w:p>
    <w:p w:rsidR="006154BE" w:rsidRPr="00A06DA6" w:rsidRDefault="006154BE" w:rsidP="00E0059E">
      <w:pPr>
        <w:numPr>
          <w:ilvl w:val="0"/>
          <w:numId w:val="15"/>
        </w:numPr>
        <w:spacing w:after="0"/>
        <w:ind w:right="-1"/>
        <w:contextualSpacing/>
        <w:jc w:val="both"/>
      </w:pPr>
      <w:r w:rsidRPr="00A06DA6">
        <w:t>Za datę zapłaty strony uznają datę złożenia przez Zamawiającego polecenia przelewu bankowego.</w:t>
      </w:r>
    </w:p>
    <w:p w:rsidR="006154BE" w:rsidRPr="00A06DA6" w:rsidRDefault="006154BE" w:rsidP="00E0059E">
      <w:pPr>
        <w:numPr>
          <w:ilvl w:val="0"/>
          <w:numId w:val="15"/>
        </w:numPr>
        <w:spacing w:after="0"/>
        <w:ind w:right="-1"/>
        <w:contextualSpacing/>
        <w:jc w:val="both"/>
      </w:pPr>
      <w:r w:rsidRPr="00A06DA6">
        <w:t>Wykonawca oświadcza, że zapoznał się z zakresem prac i nie wnosi z tego tytułu żadnych zastrzeżeń.</w:t>
      </w:r>
    </w:p>
    <w:p w:rsidR="006154BE" w:rsidRPr="00A06DA6" w:rsidRDefault="006154BE" w:rsidP="00E0059E">
      <w:pPr>
        <w:pStyle w:val="Akapitzlist"/>
        <w:widowControl w:val="0"/>
        <w:numPr>
          <w:ilvl w:val="0"/>
          <w:numId w:val="15"/>
        </w:numPr>
        <w:autoSpaceDE w:val="0"/>
        <w:autoSpaceDN w:val="0"/>
        <w:adjustRightInd w:val="0"/>
        <w:spacing w:line="276" w:lineRule="auto"/>
        <w:ind w:right="70"/>
        <w:jc w:val="both"/>
        <w:rPr>
          <w:rFonts w:ascii="Arial Narrow" w:hAnsi="Arial Narrow" w:cs="Arial"/>
          <w:sz w:val="22"/>
          <w:szCs w:val="22"/>
        </w:rPr>
      </w:pPr>
      <w:r w:rsidRPr="00A06DA6">
        <w:rPr>
          <w:rFonts w:ascii="Arial Narrow" w:hAnsi="Arial Narrow" w:cs="Arial"/>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także w przypadku uchylenia się od obowiązku zapłaty odpowiednio przez Wykonawcę, podwykonawcę lub dalszego podwykonawcę zamówienia na roboty budowlane.</w:t>
      </w:r>
    </w:p>
    <w:p w:rsidR="006154BE" w:rsidRPr="00A06DA6" w:rsidRDefault="006154BE" w:rsidP="00E0059E">
      <w:pPr>
        <w:pStyle w:val="Akapitzlist"/>
        <w:widowControl w:val="0"/>
        <w:numPr>
          <w:ilvl w:val="0"/>
          <w:numId w:val="15"/>
        </w:numPr>
        <w:autoSpaceDE w:val="0"/>
        <w:autoSpaceDN w:val="0"/>
        <w:adjustRightInd w:val="0"/>
        <w:spacing w:line="276" w:lineRule="auto"/>
        <w:ind w:right="70"/>
        <w:jc w:val="both"/>
        <w:rPr>
          <w:rFonts w:ascii="Arial Narrow" w:hAnsi="Arial Narrow" w:cs="Arial"/>
          <w:sz w:val="22"/>
          <w:szCs w:val="22"/>
        </w:rPr>
      </w:pPr>
      <w:r w:rsidRPr="00A06DA6">
        <w:rPr>
          <w:rFonts w:ascii="Arial Narrow" w:hAnsi="Arial Narrow" w:cs="Arial"/>
          <w:sz w:val="22"/>
          <w:szCs w:val="22"/>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154BE" w:rsidRPr="00A06DA6" w:rsidRDefault="006154BE" w:rsidP="00E0059E">
      <w:pPr>
        <w:pStyle w:val="Akapitzlist"/>
        <w:widowControl w:val="0"/>
        <w:numPr>
          <w:ilvl w:val="0"/>
          <w:numId w:val="15"/>
        </w:numPr>
        <w:autoSpaceDE w:val="0"/>
        <w:autoSpaceDN w:val="0"/>
        <w:adjustRightInd w:val="0"/>
        <w:spacing w:line="276" w:lineRule="auto"/>
        <w:ind w:right="70"/>
        <w:jc w:val="both"/>
        <w:rPr>
          <w:rFonts w:ascii="Arial Narrow" w:hAnsi="Arial Narrow" w:cs="Arial"/>
          <w:sz w:val="22"/>
          <w:szCs w:val="22"/>
        </w:rPr>
      </w:pPr>
      <w:r w:rsidRPr="00A06DA6">
        <w:rPr>
          <w:rFonts w:ascii="Arial Narrow" w:hAnsi="Arial Narrow" w:cs="Arial"/>
          <w:sz w:val="22"/>
          <w:szCs w:val="22"/>
        </w:rPr>
        <w:t>Bezpośrednia zapłata obejmuje wyłącznie należne wynagrodzenie, bez odsetek, należnych podwykonawcy lub dalszemu podwykonawcy.</w:t>
      </w:r>
    </w:p>
    <w:p w:rsidR="006154BE" w:rsidRPr="00A06DA6" w:rsidRDefault="006154BE" w:rsidP="00E0059E">
      <w:pPr>
        <w:pStyle w:val="Akapitzlist"/>
        <w:widowControl w:val="0"/>
        <w:numPr>
          <w:ilvl w:val="0"/>
          <w:numId w:val="15"/>
        </w:numPr>
        <w:autoSpaceDE w:val="0"/>
        <w:autoSpaceDN w:val="0"/>
        <w:adjustRightInd w:val="0"/>
        <w:spacing w:line="276" w:lineRule="auto"/>
        <w:ind w:right="70"/>
        <w:jc w:val="both"/>
        <w:rPr>
          <w:rFonts w:ascii="Arial Narrow" w:hAnsi="Arial Narrow" w:cs="Arial"/>
          <w:sz w:val="22"/>
          <w:szCs w:val="22"/>
        </w:rPr>
      </w:pPr>
      <w:r w:rsidRPr="00A06DA6">
        <w:rPr>
          <w:rFonts w:ascii="Arial Narrow" w:hAnsi="Arial Narrow" w:cs="Arial"/>
          <w:sz w:val="22"/>
          <w:szCs w:val="22"/>
        </w:rPr>
        <w:t>Przed dokonaniem bezpośredniej zapłaty Zamawiający jest obowiązany umożliwić Wykonawcy zgłoszenie pisemnych uwag dotyczących zasadności bezpośredniej zapłaty wynagrodzenia podwykonawcy lub dalszemu podwykonawcy, o których mowa w ust. 8. Zamawiający informuje o terminie zgłaszania uwag, nie krótszym niż 7 dni od dnia doręczenia tej informacji.</w:t>
      </w:r>
    </w:p>
    <w:p w:rsidR="006154BE" w:rsidRPr="00A06DA6" w:rsidRDefault="006154BE" w:rsidP="00E0059E">
      <w:pPr>
        <w:pStyle w:val="Akapitzlist"/>
        <w:widowControl w:val="0"/>
        <w:numPr>
          <w:ilvl w:val="0"/>
          <w:numId w:val="15"/>
        </w:numPr>
        <w:autoSpaceDE w:val="0"/>
        <w:autoSpaceDN w:val="0"/>
        <w:adjustRightInd w:val="0"/>
        <w:spacing w:line="276" w:lineRule="auto"/>
        <w:ind w:right="70"/>
        <w:jc w:val="both"/>
        <w:rPr>
          <w:rFonts w:ascii="Arial Narrow" w:hAnsi="Arial Narrow" w:cs="Arial"/>
          <w:sz w:val="22"/>
          <w:szCs w:val="22"/>
        </w:rPr>
      </w:pPr>
      <w:r w:rsidRPr="00A06DA6">
        <w:rPr>
          <w:rFonts w:ascii="Arial Narrow" w:hAnsi="Arial Narrow" w:cs="Arial"/>
          <w:sz w:val="22"/>
          <w:szCs w:val="22"/>
        </w:rPr>
        <w:t>W przypadku zgłoszenia uwag, o których mowa w ust. 11, w terminie wskazanym przez Zamawiającego, Zamawiający może:</w:t>
      </w:r>
    </w:p>
    <w:p w:rsidR="006154BE" w:rsidRPr="00A06DA6" w:rsidRDefault="006154BE" w:rsidP="006154BE">
      <w:pPr>
        <w:pStyle w:val="Akapitzlist"/>
        <w:widowControl w:val="0"/>
        <w:autoSpaceDE w:val="0"/>
        <w:autoSpaceDN w:val="0"/>
        <w:adjustRightInd w:val="0"/>
        <w:spacing w:line="276" w:lineRule="auto"/>
        <w:ind w:left="993" w:right="70" w:hanging="274"/>
        <w:jc w:val="both"/>
        <w:rPr>
          <w:rFonts w:ascii="Arial Narrow" w:hAnsi="Arial Narrow" w:cs="Arial"/>
          <w:sz w:val="22"/>
          <w:szCs w:val="22"/>
        </w:rPr>
      </w:pPr>
      <w:r w:rsidRPr="00A06DA6">
        <w:rPr>
          <w:rFonts w:ascii="Arial Narrow" w:hAnsi="Arial Narrow" w:cs="Arial"/>
          <w:sz w:val="22"/>
          <w:szCs w:val="22"/>
        </w:rPr>
        <w:t>a) nie dokonać bezpośredniej zapłaty wynagrodzenia podwykonawcy lub dalszemu podwykonawcy, jeżeli Wykonawca wykaże niezasadność takiej zapłaty albo</w:t>
      </w:r>
    </w:p>
    <w:p w:rsidR="006154BE" w:rsidRPr="00A06DA6" w:rsidRDefault="006154BE" w:rsidP="006154BE">
      <w:pPr>
        <w:pStyle w:val="Akapitzlist"/>
        <w:widowControl w:val="0"/>
        <w:autoSpaceDE w:val="0"/>
        <w:autoSpaceDN w:val="0"/>
        <w:adjustRightInd w:val="0"/>
        <w:spacing w:line="276" w:lineRule="auto"/>
        <w:ind w:left="993" w:right="70" w:hanging="274"/>
        <w:jc w:val="both"/>
        <w:rPr>
          <w:rFonts w:ascii="Arial Narrow" w:hAnsi="Arial Narrow" w:cs="Arial"/>
          <w:sz w:val="22"/>
          <w:szCs w:val="22"/>
        </w:rPr>
      </w:pPr>
      <w:r w:rsidRPr="00A06DA6">
        <w:rPr>
          <w:rFonts w:ascii="Arial Narrow" w:hAnsi="Arial Narrow" w:cs="Arial"/>
          <w:sz w:val="22"/>
          <w:szCs w:val="22"/>
        </w:rPr>
        <w:t>b) 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6154BE" w:rsidRPr="00A06DA6" w:rsidRDefault="006154BE" w:rsidP="006154BE">
      <w:pPr>
        <w:pStyle w:val="Akapitzlist"/>
        <w:widowControl w:val="0"/>
        <w:autoSpaceDE w:val="0"/>
        <w:autoSpaceDN w:val="0"/>
        <w:adjustRightInd w:val="0"/>
        <w:spacing w:line="276" w:lineRule="auto"/>
        <w:ind w:left="993" w:right="70" w:hanging="274"/>
        <w:jc w:val="both"/>
        <w:rPr>
          <w:rFonts w:ascii="Arial Narrow" w:hAnsi="Arial Narrow" w:cs="Arial"/>
          <w:sz w:val="22"/>
          <w:szCs w:val="22"/>
        </w:rPr>
      </w:pPr>
      <w:r w:rsidRPr="00A06DA6">
        <w:rPr>
          <w:rFonts w:ascii="Arial Narrow" w:hAnsi="Arial Narrow" w:cs="Arial"/>
          <w:sz w:val="22"/>
          <w:szCs w:val="22"/>
        </w:rPr>
        <w:t>c) dokonać bezpośredniej zapłaty wynagrodzenia podwykonawcy lub dalszemu podwykonawcy, jeżeli podwykonawca lub dalszy podwykonawca wykaże zasadność takiej zapłaty.</w:t>
      </w:r>
    </w:p>
    <w:p w:rsidR="006154BE" w:rsidRPr="00A06DA6" w:rsidRDefault="006154BE" w:rsidP="00E0059E">
      <w:pPr>
        <w:pStyle w:val="Akapitzlist"/>
        <w:widowControl w:val="0"/>
        <w:numPr>
          <w:ilvl w:val="0"/>
          <w:numId w:val="15"/>
        </w:numPr>
        <w:autoSpaceDE w:val="0"/>
        <w:autoSpaceDN w:val="0"/>
        <w:adjustRightInd w:val="0"/>
        <w:spacing w:line="276" w:lineRule="auto"/>
        <w:ind w:right="70"/>
        <w:jc w:val="both"/>
        <w:rPr>
          <w:rFonts w:ascii="Arial Narrow" w:hAnsi="Arial Narrow" w:cs="Arial"/>
          <w:sz w:val="22"/>
          <w:szCs w:val="22"/>
        </w:rPr>
      </w:pPr>
      <w:r w:rsidRPr="00A06DA6">
        <w:rPr>
          <w:rFonts w:ascii="Arial Narrow" w:hAnsi="Arial Narrow" w:cs="Arial"/>
          <w:sz w:val="22"/>
          <w:szCs w:val="22"/>
        </w:rPr>
        <w:t>W przypadku dokonania bezpośredniej zapłaty podwykonawcy lub dalszemu podwy</w:t>
      </w:r>
      <w:r w:rsidR="00707CEC">
        <w:rPr>
          <w:rFonts w:ascii="Arial Narrow" w:hAnsi="Arial Narrow" w:cs="Arial"/>
          <w:sz w:val="22"/>
          <w:szCs w:val="22"/>
        </w:rPr>
        <w:t>konawcy, o których mowa w ust. 8</w:t>
      </w:r>
      <w:r w:rsidRPr="00A06DA6">
        <w:rPr>
          <w:rFonts w:ascii="Arial Narrow" w:hAnsi="Arial Narrow" w:cs="Arial"/>
          <w:sz w:val="22"/>
          <w:szCs w:val="22"/>
        </w:rPr>
        <w:t>, Zamawiający potrąca kwotę wypłaconego wynagrodzenia z wynagrodzenia należnego Wykonawcy.</w:t>
      </w:r>
    </w:p>
    <w:p w:rsidR="006154BE" w:rsidRPr="00A06DA6" w:rsidRDefault="006154BE" w:rsidP="00E0059E">
      <w:pPr>
        <w:pStyle w:val="Akapitzlist"/>
        <w:widowControl w:val="0"/>
        <w:numPr>
          <w:ilvl w:val="0"/>
          <w:numId w:val="15"/>
        </w:numPr>
        <w:autoSpaceDE w:val="0"/>
        <w:autoSpaceDN w:val="0"/>
        <w:adjustRightInd w:val="0"/>
        <w:spacing w:line="276" w:lineRule="auto"/>
        <w:ind w:right="70"/>
        <w:jc w:val="both"/>
        <w:rPr>
          <w:rFonts w:ascii="Arial Narrow" w:hAnsi="Arial Narrow" w:cs="Arial"/>
          <w:sz w:val="22"/>
          <w:szCs w:val="22"/>
        </w:rPr>
      </w:pPr>
      <w:r w:rsidRPr="00A06DA6">
        <w:rPr>
          <w:rFonts w:ascii="Arial Narrow" w:hAnsi="Arial Narrow" w:cs="Arial"/>
          <w:sz w:val="22"/>
          <w:szCs w:val="22"/>
        </w:rPr>
        <w:t>Konieczność wielokrotnego dokonywania bezpośredniej zapłaty podwykonawcy lub dalszemu podwykonawcy, o których mowa w ust. 8, lub konieczność dokonania bezpośrednich zapłat na sumę większą niż 5% wartości umowy w sprawie zamówienia publicznego może stanowić podstawę do odstąpienia od Umowy przez Zamawiającego.</w:t>
      </w:r>
    </w:p>
    <w:p w:rsidR="007B0804" w:rsidRPr="005A752A" w:rsidRDefault="006154BE" w:rsidP="005A752A">
      <w:pPr>
        <w:pStyle w:val="Akapitzlist"/>
        <w:widowControl w:val="0"/>
        <w:numPr>
          <w:ilvl w:val="0"/>
          <w:numId w:val="15"/>
        </w:numPr>
        <w:autoSpaceDE w:val="0"/>
        <w:autoSpaceDN w:val="0"/>
        <w:adjustRightInd w:val="0"/>
        <w:spacing w:line="276" w:lineRule="auto"/>
        <w:ind w:right="70"/>
        <w:jc w:val="both"/>
        <w:rPr>
          <w:rFonts w:ascii="Arial Narrow" w:hAnsi="Arial Narrow" w:cs="Arial"/>
          <w:sz w:val="22"/>
          <w:szCs w:val="22"/>
        </w:rPr>
      </w:pPr>
      <w:r w:rsidRPr="00A06DA6">
        <w:rPr>
          <w:rFonts w:ascii="Arial Narrow" w:hAnsi="Arial Narrow" w:cs="Arial"/>
          <w:sz w:val="22"/>
          <w:szCs w:val="22"/>
        </w:rPr>
        <w:t>Powyższe nie narusza praw i obowiązków Zamawiającego, Wykonawcy, podwykonawcy i dalszego podwykonawcy wynikających z przepisów art. 647</w:t>
      </w:r>
      <w:r w:rsidRPr="00A06DA6">
        <w:rPr>
          <w:rFonts w:ascii="Arial Narrow" w:hAnsi="Arial Narrow" w:cs="Arial"/>
          <w:sz w:val="22"/>
          <w:szCs w:val="22"/>
          <w:vertAlign w:val="superscript"/>
        </w:rPr>
        <w:t>1</w:t>
      </w:r>
      <w:r w:rsidRPr="00A06DA6">
        <w:rPr>
          <w:rFonts w:ascii="Arial Narrow" w:hAnsi="Arial Narrow" w:cs="Arial"/>
          <w:sz w:val="22"/>
          <w:szCs w:val="22"/>
        </w:rPr>
        <w:t xml:space="preserve"> Kodeksu Cywilnego.</w:t>
      </w:r>
    </w:p>
    <w:p w:rsidR="007B0804" w:rsidRPr="00A06DA6" w:rsidRDefault="007B0804" w:rsidP="006154BE">
      <w:pPr>
        <w:spacing w:after="0"/>
        <w:ind w:right="-1"/>
        <w:contextualSpacing/>
        <w:jc w:val="both"/>
      </w:pPr>
    </w:p>
    <w:p w:rsidR="006154BE" w:rsidRPr="00A06DA6" w:rsidRDefault="006154BE" w:rsidP="006154BE">
      <w:pPr>
        <w:spacing w:after="0"/>
        <w:ind w:left="360" w:right="-1"/>
        <w:contextualSpacing/>
        <w:jc w:val="both"/>
      </w:pPr>
    </w:p>
    <w:p w:rsidR="006154BE" w:rsidRPr="00A06DA6" w:rsidRDefault="006154BE" w:rsidP="006154BE">
      <w:pPr>
        <w:suppressAutoHyphens/>
        <w:jc w:val="center"/>
        <w:rPr>
          <w:b/>
        </w:rPr>
      </w:pPr>
      <w:r w:rsidRPr="00A06DA6">
        <w:rPr>
          <w:b/>
        </w:rPr>
        <w:t>§ 6</w:t>
      </w:r>
    </w:p>
    <w:p w:rsidR="006154BE" w:rsidRPr="00A06DA6" w:rsidRDefault="006154BE" w:rsidP="006154BE">
      <w:pPr>
        <w:suppressAutoHyphens/>
        <w:jc w:val="center"/>
        <w:rPr>
          <w:b/>
        </w:rPr>
      </w:pPr>
      <w:r w:rsidRPr="00A06DA6">
        <w:rPr>
          <w:b/>
        </w:rPr>
        <w:t>PODWYKONAWSTWO</w:t>
      </w:r>
    </w:p>
    <w:p w:rsidR="006154BE" w:rsidRPr="00A06DA6" w:rsidRDefault="006154BE" w:rsidP="00E0059E">
      <w:pPr>
        <w:numPr>
          <w:ilvl w:val="0"/>
          <w:numId w:val="12"/>
        </w:numPr>
        <w:tabs>
          <w:tab w:val="left" w:pos="284"/>
        </w:tabs>
        <w:spacing w:after="0"/>
        <w:ind w:left="284" w:right="-1" w:hanging="284"/>
        <w:jc w:val="both"/>
      </w:pPr>
      <w:r w:rsidRPr="00A06DA6">
        <w:rPr>
          <w:b/>
        </w:rPr>
        <w:t>Wykonawca</w:t>
      </w:r>
      <w:r w:rsidRPr="00A06DA6">
        <w:t xml:space="preserve"> jest odpowiedzialny za działania lub zaniechania podwykonawcy, jego przedstawicieli </w:t>
      </w:r>
      <w:r w:rsidRPr="00A06DA6">
        <w:br/>
        <w:t>lub pracowników, jak za własne działania lub zaniechania.</w:t>
      </w:r>
    </w:p>
    <w:p w:rsidR="006154BE" w:rsidRPr="00A06DA6" w:rsidRDefault="006154BE" w:rsidP="00E0059E">
      <w:pPr>
        <w:numPr>
          <w:ilvl w:val="0"/>
          <w:numId w:val="12"/>
        </w:numPr>
        <w:tabs>
          <w:tab w:val="left" w:pos="284"/>
        </w:tabs>
        <w:spacing w:after="0"/>
        <w:ind w:left="284" w:right="-1" w:hanging="284"/>
        <w:jc w:val="both"/>
      </w:pPr>
      <w:r w:rsidRPr="00A06DA6">
        <w:rPr>
          <w:b/>
        </w:rPr>
        <w:t>Wykonawca</w:t>
      </w:r>
      <w:r w:rsidRPr="00A06DA6">
        <w:t xml:space="preserve"> może:</w:t>
      </w:r>
    </w:p>
    <w:p w:rsidR="006154BE" w:rsidRPr="00A06DA6" w:rsidRDefault="006154BE" w:rsidP="00E0059E">
      <w:pPr>
        <w:numPr>
          <w:ilvl w:val="0"/>
          <w:numId w:val="13"/>
        </w:numPr>
        <w:tabs>
          <w:tab w:val="left" w:pos="284"/>
          <w:tab w:val="left" w:pos="567"/>
        </w:tabs>
        <w:spacing w:after="0"/>
        <w:ind w:left="567" w:right="-1" w:hanging="283"/>
        <w:jc w:val="both"/>
      </w:pPr>
      <w:r w:rsidRPr="00A06DA6">
        <w:lastRenderedPageBreak/>
        <w:t>powierzyć realizację części zamówienia podwykonawcom, mimo nie wskazania w ofercie takiej części do powierzenia podwykonawcom,</w:t>
      </w:r>
    </w:p>
    <w:p w:rsidR="006154BE" w:rsidRPr="00A06DA6" w:rsidRDefault="006154BE" w:rsidP="00E0059E">
      <w:pPr>
        <w:numPr>
          <w:ilvl w:val="0"/>
          <w:numId w:val="13"/>
        </w:numPr>
        <w:tabs>
          <w:tab w:val="left" w:pos="284"/>
          <w:tab w:val="left" w:pos="567"/>
        </w:tabs>
        <w:spacing w:after="0"/>
        <w:ind w:left="567" w:right="-1" w:hanging="283"/>
        <w:jc w:val="both"/>
      </w:pPr>
      <w:r w:rsidRPr="00A06DA6">
        <w:t>wskazać inny zakres podwykonawstwa niż przedstawiony w złożonej ofercie,</w:t>
      </w:r>
    </w:p>
    <w:p w:rsidR="006154BE" w:rsidRPr="00A06DA6" w:rsidRDefault="006154BE" w:rsidP="00E0059E">
      <w:pPr>
        <w:numPr>
          <w:ilvl w:val="0"/>
          <w:numId w:val="13"/>
        </w:numPr>
        <w:tabs>
          <w:tab w:val="left" w:pos="284"/>
          <w:tab w:val="left" w:pos="567"/>
        </w:tabs>
        <w:spacing w:after="0"/>
        <w:ind w:left="567" w:right="-1" w:hanging="283"/>
        <w:jc w:val="both"/>
      </w:pPr>
      <w:r w:rsidRPr="00A06DA6">
        <w:t>wskazać innych podwykonawców niż przedstawieni w złożonej ofercie,</w:t>
      </w:r>
    </w:p>
    <w:p w:rsidR="006154BE" w:rsidRPr="00A06DA6" w:rsidRDefault="006154BE" w:rsidP="00E0059E">
      <w:pPr>
        <w:numPr>
          <w:ilvl w:val="0"/>
          <w:numId w:val="13"/>
        </w:numPr>
        <w:tabs>
          <w:tab w:val="left" w:pos="284"/>
          <w:tab w:val="left" w:pos="567"/>
        </w:tabs>
        <w:spacing w:after="0"/>
        <w:ind w:left="567" w:right="-1" w:hanging="283"/>
        <w:jc w:val="both"/>
      </w:pPr>
      <w:r w:rsidRPr="00A06DA6">
        <w:t>zrezygnować z podwykonawstwa.</w:t>
      </w:r>
    </w:p>
    <w:p w:rsidR="006154BE" w:rsidRPr="00A06DA6" w:rsidRDefault="006154BE" w:rsidP="00E0059E">
      <w:pPr>
        <w:numPr>
          <w:ilvl w:val="0"/>
          <w:numId w:val="12"/>
        </w:numPr>
        <w:tabs>
          <w:tab w:val="left" w:pos="284"/>
        </w:tabs>
        <w:spacing w:after="0"/>
        <w:ind w:left="284" w:right="-1" w:hanging="284"/>
        <w:jc w:val="both"/>
      </w:pPr>
      <w:r w:rsidRPr="00A06DA6">
        <w:t xml:space="preserve">W przypadku, gdy zmiana albo rezygnacja z podwykonawcy dotyczy podmiotu, na którego zasoby </w:t>
      </w:r>
      <w:r w:rsidRPr="00A06DA6">
        <w:rPr>
          <w:b/>
        </w:rPr>
        <w:t>Wykonawca</w:t>
      </w:r>
      <w:r w:rsidRPr="00A06DA6">
        <w:t xml:space="preserve"> powoływał się, na zasadach określonych w </w:t>
      </w:r>
      <w:r w:rsidR="003760A5">
        <w:t xml:space="preserve">art. </w:t>
      </w:r>
      <w:r w:rsidRPr="00A06DA6">
        <w:t xml:space="preserve">22a ust. 1 ustawy z dnia 29 stycznia </w:t>
      </w:r>
      <w:r w:rsidRPr="00A06DA6">
        <w:br/>
        <w:t xml:space="preserve">2004 roku Prawo zamówień publicznych, w celu wykazania spełniania warunków udziału </w:t>
      </w:r>
      <w:r w:rsidRPr="00A06DA6">
        <w:br/>
        <w:t xml:space="preserve">w postępowaniu, </w:t>
      </w:r>
      <w:r w:rsidRPr="00A06DA6">
        <w:rPr>
          <w:b/>
        </w:rPr>
        <w:t>Wykonawca</w:t>
      </w:r>
      <w:r w:rsidRPr="00A06DA6">
        <w:t xml:space="preserve"> jest obowiązany wykazać </w:t>
      </w:r>
      <w:r w:rsidRPr="00A06DA6">
        <w:rPr>
          <w:b/>
        </w:rPr>
        <w:t>Zamawiającemu</w:t>
      </w:r>
      <w:r w:rsidRPr="00A06DA6">
        <w:t xml:space="preserve">, że proponowany inny podwykonawca lub </w:t>
      </w:r>
      <w:r w:rsidRPr="00A06DA6">
        <w:rPr>
          <w:b/>
        </w:rPr>
        <w:t>Wykonawca</w:t>
      </w:r>
      <w:r w:rsidRPr="00A06DA6">
        <w:t xml:space="preserve"> samodzielnie spełnia je w stopniu nie mniejszym </w:t>
      </w:r>
      <w:r w:rsidRPr="00A06DA6">
        <w:br/>
        <w:t>niż podwykonawca, na którego zasoby Wykonawca powoływał się w trakcie postępowania</w:t>
      </w:r>
      <w:r w:rsidRPr="00A06DA6">
        <w:br/>
        <w:t>o udzielenie zamówienia.</w:t>
      </w:r>
    </w:p>
    <w:p w:rsidR="006154BE" w:rsidRPr="00A06DA6" w:rsidRDefault="006154BE" w:rsidP="00E0059E">
      <w:pPr>
        <w:numPr>
          <w:ilvl w:val="0"/>
          <w:numId w:val="12"/>
        </w:numPr>
        <w:tabs>
          <w:tab w:val="left" w:pos="284"/>
        </w:tabs>
        <w:spacing w:after="0"/>
        <w:ind w:left="567" w:right="-1" w:hanging="567"/>
        <w:jc w:val="both"/>
      </w:pPr>
      <w:r w:rsidRPr="00A06DA6">
        <w:t>Umowa z podwykonawcą powinna zawierać w szczególności:</w:t>
      </w:r>
    </w:p>
    <w:p w:rsidR="006154BE" w:rsidRPr="00A06DA6" w:rsidRDefault="006154BE" w:rsidP="00E0059E">
      <w:pPr>
        <w:numPr>
          <w:ilvl w:val="0"/>
          <w:numId w:val="14"/>
        </w:numPr>
        <w:tabs>
          <w:tab w:val="left" w:pos="284"/>
          <w:tab w:val="left" w:pos="567"/>
        </w:tabs>
        <w:spacing w:after="0"/>
        <w:ind w:right="-1" w:hanging="1003"/>
        <w:jc w:val="both"/>
      </w:pPr>
      <w:r w:rsidRPr="00A06DA6">
        <w:t>zakres dostawy do wykonania,</w:t>
      </w:r>
    </w:p>
    <w:p w:rsidR="006154BE" w:rsidRPr="00A06DA6" w:rsidRDefault="006154BE" w:rsidP="00E0059E">
      <w:pPr>
        <w:numPr>
          <w:ilvl w:val="0"/>
          <w:numId w:val="14"/>
        </w:numPr>
        <w:tabs>
          <w:tab w:val="left" w:pos="284"/>
          <w:tab w:val="left" w:pos="567"/>
        </w:tabs>
        <w:spacing w:after="0"/>
        <w:ind w:left="851" w:right="-1" w:hanging="567"/>
        <w:jc w:val="both"/>
      </w:pPr>
      <w:r w:rsidRPr="00A06DA6">
        <w:t>termin realizacji,</w:t>
      </w:r>
    </w:p>
    <w:p w:rsidR="006154BE" w:rsidRPr="00A06DA6" w:rsidRDefault="006154BE" w:rsidP="00E0059E">
      <w:pPr>
        <w:numPr>
          <w:ilvl w:val="0"/>
          <w:numId w:val="14"/>
        </w:numPr>
        <w:tabs>
          <w:tab w:val="left" w:pos="284"/>
          <w:tab w:val="left" w:pos="567"/>
        </w:tabs>
        <w:spacing w:after="0"/>
        <w:ind w:left="851" w:right="-1" w:hanging="567"/>
        <w:jc w:val="both"/>
      </w:pPr>
      <w:r w:rsidRPr="00A06DA6">
        <w:t>wynagrodzenie.</w:t>
      </w:r>
    </w:p>
    <w:p w:rsidR="006154BE" w:rsidRPr="00A06DA6" w:rsidRDefault="006154BE" w:rsidP="00E0059E">
      <w:pPr>
        <w:numPr>
          <w:ilvl w:val="0"/>
          <w:numId w:val="12"/>
        </w:numPr>
        <w:tabs>
          <w:tab w:val="left" w:pos="284"/>
        </w:tabs>
        <w:spacing w:after="0"/>
        <w:ind w:left="284" w:right="-1" w:hanging="284"/>
        <w:jc w:val="both"/>
      </w:pPr>
      <w:r w:rsidRPr="00A06DA6">
        <w:t xml:space="preserve">Umowa o podwykonawstwo nie może zawierać zapisów, które są sprzeczne z postanowieniami umowy zawartej pomiędzy </w:t>
      </w:r>
      <w:r w:rsidRPr="00A06DA6">
        <w:rPr>
          <w:b/>
        </w:rPr>
        <w:t>Zamawiającym</w:t>
      </w:r>
      <w:r w:rsidRPr="00A06DA6">
        <w:t xml:space="preserve"> a </w:t>
      </w:r>
      <w:r w:rsidRPr="00A06DA6">
        <w:rPr>
          <w:b/>
        </w:rPr>
        <w:t>Wykonawcą</w:t>
      </w:r>
      <w:r w:rsidRPr="00A06DA6">
        <w:t>.</w:t>
      </w:r>
    </w:p>
    <w:p w:rsidR="006154BE" w:rsidRPr="00A06DA6" w:rsidRDefault="006154BE" w:rsidP="00E0059E">
      <w:pPr>
        <w:numPr>
          <w:ilvl w:val="0"/>
          <w:numId w:val="12"/>
        </w:numPr>
        <w:tabs>
          <w:tab w:val="left" w:pos="284"/>
        </w:tabs>
        <w:spacing w:after="0"/>
        <w:ind w:left="284" w:right="-1" w:hanging="284"/>
        <w:jc w:val="both"/>
      </w:pPr>
      <w:r w:rsidRPr="00A06DA6">
        <w:t xml:space="preserve">Zawarcie umowy z podwykonawcą wymaga uprzedniej pisemnej zgody </w:t>
      </w:r>
      <w:r w:rsidRPr="00A06DA6">
        <w:rPr>
          <w:b/>
        </w:rPr>
        <w:t>Zamawiającego</w:t>
      </w:r>
      <w:r w:rsidRPr="00A06DA6">
        <w:t xml:space="preserve">. </w:t>
      </w:r>
      <w:r w:rsidRPr="00A06DA6">
        <w:rPr>
          <w:b/>
        </w:rPr>
        <w:t xml:space="preserve">Wykonawca </w:t>
      </w:r>
      <w:r w:rsidRPr="00A06DA6">
        <w:t>zobowiązany jest przedłożyć do akceptacji projekt umowy z podwykonawcą, a następnie podpisaną umowę.</w:t>
      </w:r>
    </w:p>
    <w:p w:rsidR="006154BE" w:rsidRPr="00A06DA6" w:rsidRDefault="006154BE" w:rsidP="00E0059E">
      <w:pPr>
        <w:numPr>
          <w:ilvl w:val="0"/>
          <w:numId w:val="12"/>
        </w:numPr>
        <w:tabs>
          <w:tab w:val="left" w:pos="284"/>
        </w:tabs>
        <w:spacing w:after="0"/>
        <w:ind w:left="284" w:right="-1" w:hanging="284"/>
        <w:jc w:val="both"/>
      </w:pPr>
      <w:r w:rsidRPr="00A06DA6">
        <w:rPr>
          <w:rFonts w:cs="Arial"/>
          <w:color w:val="000000"/>
        </w:rPr>
        <w:t>Wykonawca, Podwykonawca lub Dalszy podwykonawca zamówienia przedkłada zamawiającemu poświadczoną za zgodność z oryginałem kopię zawartej umowy o podwykonawstwo.</w:t>
      </w:r>
    </w:p>
    <w:p w:rsidR="006154BE" w:rsidRPr="00A06DA6" w:rsidRDefault="006154BE" w:rsidP="00E0059E">
      <w:pPr>
        <w:numPr>
          <w:ilvl w:val="0"/>
          <w:numId w:val="12"/>
        </w:numPr>
        <w:tabs>
          <w:tab w:val="left" w:pos="284"/>
        </w:tabs>
        <w:spacing w:after="0"/>
        <w:ind w:left="284" w:right="-1" w:hanging="284"/>
        <w:jc w:val="both"/>
      </w:pPr>
      <w:r w:rsidRPr="00A06DA6">
        <w:rPr>
          <w:rFonts w:cs="Arial"/>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w:t>
      </w:r>
    </w:p>
    <w:p w:rsidR="006154BE" w:rsidRPr="00A06DA6" w:rsidRDefault="006154BE" w:rsidP="00E0059E">
      <w:pPr>
        <w:numPr>
          <w:ilvl w:val="0"/>
          <w:numId w:val="12"/>
        </w:numPr>
        <w:tabs>
          <w:tab w:val="left" w:pos="284"/>
        </w:tabs>
        <w:spacing w:after="0"/>
        <w:ind w:left="284" w:right="-1" w:hanging="284"/>
        <w:jc w:val="both"/>
      </w:pPr>
      <w:r w:rsidRPr="00A06DA6">
        <w:rPr>
          <w:rFonts w:cs="Arial"/>
          <w:color w:val="000000"/>
        </w:rPr>
        <w:t>W przypadku umowy o podwykonawstwo, której przedmiotem są dostawy lub usługi, w której termin zapłaty wynagrodzenia jest dłuższy niż 30 dni, Zamawiający informuje o tym Wykonawcę i wzywa go do doprowadzenia do zmiany tej umowy pod rygorem wystąpienia o zapłatę kary umownej.</w:t>
      </w:r>
    </w:p>
    <w:p w:rsidR="006154BE" w:rsidRPr="00A06DA6" w:rsidRDefault="006154BE" w:rsidP="00E0059E">
      <w:pPr>
        <w:numPr>
          <w:ilvl w:val="0"/>
          <w:numId w:val="12"/>
        </w:numPr>
        <w:tabs>
          <w:tab w:val="left" w:pos="284"/>
        </w:tabs>
        <w:spacing w:after="0"/>
        <w:ind w:left="284" w:right="-1" w:hanging="284"/>
        <w:jc w:val="both"/>
      </w:pPr>
      <w:r w:rsidRPr="00A06DA6">
        <w:rPr>
          <w:bCs/>
        </w:rPr>
        <w:t xml:space="preserve">W przypadku konieczności zapłaty przez zamawiającego na rzecz podwykonawcy, bądź dalszego podwykonawcy z tytułu odpowiedzialności solidarnej uregulowanej w art. 647 (1) par. 5 kodeksu cywilnego - Strony zgodnie postanawiają, że Zamawiającemu przysługuje od Wykonawcy w drodze regresu prawo do 100% kwoty jaką uiścił  na rzecz podwykonawcy, bądź dalszego podwykonawcy. Powyższa kwota zostanie potrącona z wynagrodzenia Wykonawcy. </w:t>
      </w:r>
    </w:p>
    <w:p w:rsidR="006154BE" w:rsidRPr="00A06DA6" w:rsidRDefault="006154BE" w:rsidP="006154BE">
      <w:pPr>
        <w:tabs>
          <w:tab w:val="left" w:pos="284"/>
        </w:tabs>
        <w:spacing w:after="0"/>
        <w:ind w:right="-1"/>
        <w:jc w:val="both"/>
        <w:rPr>
          <w:bCs/>
        </w:rPr>
      </w:pPr>
    </w:p>
    <w:p w:rsidR="006154BE" w:rsidRPr="00A06DA6" w:rsidRDefault="006154BE" w:rsidP="006154BE">
      <w:pPr>
        <w:tabs>
          <w:tab w:val="left" w:pos="284"/>
        </w:tabs>
        <w:spacing w:after="0"/>
        <w:ind w:right="-1"/>
        <w:jc w:val="both"/>
        <w:rPr>
          <w:bCs/>
        </w:rPr>
      </w:pPr>
    </w:p>
    <w:p w:rsidR="006154BE" w:rsidRPr="00A06DA6" w:rsidRDefault="006154BE" w:rsidP="006154BE">
      <w:pPr>
        <w:jc w:val="center"/>
        <w:rPr>
          <w:b/>
        </w:rPr>
      </w:pPr>
      <w:r w:rsidRPr="00A06DA6">
        <w:rPr>
          <w:b/>
        </w:rPr>
        <w:t>§ 7</w:t>
      </w:r>
    </w:p>
    <w:p w:rsidR="006154BE" w:rsidRPr="00A06DA6" w:rsidRDefault="006154BE" w:rsidP="006154BE">
      <w:pPr>
        <w:tabs>
          <w:tab w:val="left" w:pos="2835"/>
        </w:tabs>
        <w:jc w:val="center"/>
        <w:rPr>
          <w:b/>
          <w:caps/>
        </w:rPr>
      </w:pPr>
      <w:r w:rsidRPr="00A06DA6">
        <w:rPr>
          <w:b/>
          <w:caps/>
        </w:rPr>
        <w:t>Odbiór przedmiotu umowy</w:t>
      </w:r>
    </w:p>
    <w:p w:rsidR="00B60EBC" w:rsidRPr="00B60EBC" w:rsidRDefault="00EA6FDB" w:rsidP="00E0059E">
      <w:pPr>
        <w:pStyle w:val="Akapitzlist"/>
        <w:numPr>
          <w:ilvl w:val="0"/>
          <w:numId w:val="16"/>
        </w:numPr>
        <w:tabs>
          <w:tab w:val="left" w:pos="0"/>
          <w:tab w:val="num" w:pos="284"/>
          <w:tab w:val="left" w:pos="2835"/>
        </w:tabs>
        <w:suppressAutoHyphens/>
        <w:spacing w:line="276" w:lineRule="auto"/>
        <w:ind w:left="284" w:right="-1" w:hanging="284"/>
        <w:contextualSpacing w:val="0"/>
        <w:jc w:val="both"/>
        <w:rPr>
          <w:rFonts w:ascii="Arial Narrow" w:hAnsi="Arial Narrow"/>
          <w:sz w:val="22"/>
          <w:szCs w:val="22"/>
        </w:rPr>
      </w:pPr>
      <w:r>
        <w:rPr>
          <w:rFonts w:ascii="Arial Narrow" w:hAnsi="Arial Narrow"/>
          <w:sz w:val="22"/>
          <w:szCs w:val="22"/>
        </w:rPr>
        <w:t xml:space="preserve">Zamawiający przystąpi do odbioru przedmiotu zamówienia w terminie </w:t>
      </w:r>
      <w:r w:rsidR="007B0804">
        <w:rPr>
          <w:rFonts w:ascii="Arial Narrow" w:hAnsi="Arial Narrow"/>
          <w:sz w:val="22"/>
          <w:szCs w:val="22"/>
        </w:rPr>
        <w:t>do 7</w:t>
      </w:r>
      <w:r>
        <w:rPr>
          <w:rFonts w:ascii="Arial Narrow" w:hAnsi="Arial Narrow"/>
          <w:sz w:val="22"/>
          <w:szCs w:val="22"/>
        </w:rPr>
        <w:t xml:space="preserve"> dni od dnia zgłoszenia. </w:t>
      </w:r>
    </w:p>
    <w:p w:rsidR="006154BE" w:rsidRPr="00A06DA6" w:rsidRDefault="006154BE" w:rsidP="00E0059E">
      <w:pPr>
        <w:pStyle w:val="Akapitzlist"/>
        <w:numPr>
          <w:ilvl w:val="0"/>
          <w:numId w:val="16"/>
        </w:numPr>
        <w:tabs>
          <w:tab w:val="left" w:pos="0"/>
          <w:tab w:val="num" w:pos="284"/>
          <w:tab w:val="left" w:pos="2835"/>
        </w:tabs>
        <w:suppressAutoHyphens/>
        <w:spacing w:line="276" w:lineRule="auto"/>
        <w:ind w:left="284" w:right="-1" w:hanging="284"/>
        <w:contextualSpacing w:val="0"/>
        <w:jc w:val="both"/>
        <w:rPr>
          <w:rFonts w:ascii="Arial Narrow" w:hAnsi="Arial Narrow"/>
          <w:sz w:val="22"/>
          <w:szCs w:val="22"/>
        </w:rPr>
      </w:pPr>
      <w:r w:rsidRPr="00A06DA6">
        <w:rPr>
          <w:rFonts w:ascii="Arial Narrow" w:hAnsi="Arial Narrow"/>
          <w:b/>
          <w:sz w:val="22"/>
          <w:szCs w:val="22"/>
        </w:rPr>
        <w:t>Wykonawca</w:t>
      </w:r>
      <w:r w:rsidRPr="00A06DA6">
        <w:rPr>
          <w:rFonts w:ascii="Arial Narrow" w:hAnsi="Arial Narrow"/>
          <w:sz w:val="22"/>
          <w:szCs w:val="22"/>
        </w:rPr>
        <w:t xml:space="preserve">, przekazując przedmiot umowy </w:t>
      </w:r>
      <w:r w:rsidRPr="00A06DA6">
        <w:rPr>
          <w:rFonts w:ascii="Arial Narrow" w:hAnsi="Arial Narrow"/>
          <w:b/>
          <w:sz w:val="22"/>
          <w:szCs w:val="22"/>
        </w:rPr>
        <w:t>Zamawiającemu</w:t>
      </w:r>
      <w:r w:rsidRPr="00A06DA6">
        <w:rPr>
          <w:rFonts w:ascii="Arial Narrow" w:hAnsi="Arial Narrow"/>
          <w:sz w:val="22"/>
          <w:szCs w:val="22"/>
        </w:rPr>
        <w:t>, dostarczy mu jednocześnie wszelkie dokumenty związane z danym przedmiotem, tj.: opis techniczny urządzenia, warunki eksploatacji, certyfikaty, aprobaty techniczne, deklaracje zgodności, świadectwa bezpieczeństwa itp. – o ile są wymagane odrębnymi przepisami.</w:t>
      </w:r>
    </w:p>
    <w:p w:rsidR="006154BE" w:rsidRPr="00A06DA6" w:rsidRDefault="006154BE" w:rsidP="00E0059E">
      <w:pPr>
        <w:pStyle w:val="Akapitzlist"/>
        <w:numPr>
          <w:ilvl w:val="0"/>
          <w:numId w:val="16"/>
        </w:numPr>
        <w:tabs>
          <w:tab w:val="left" w:pos="0"/>
          <w:tab w:val="num" w:pos="284"/>
        </w:tabs>
        <w:suppressAutoHyphens/>
        <w:spacing w:line="276" w:lineRule="auto"/>
        <w:ind w:left="284" w:right="-1" w:hanging="284"/>
        <w:contextualSpacing w:val="0"/>
        <w:jc w:val="both"/>
        <w:rPr>
          <w:rFonts w:ascii="Arial Narrow" w:hAnsi="Arial Narrow"/>
          <w:sz w:val="22"/>
          <w:szCs w:val="22"/>
        </w:rPr>
      </w:pPr>
      <w:r w:rsidRPr="00A06DA6">
        <w:rPr>
          <w:rFonts w:ascii="Arial Narrow" w:hAnsi="Arial Narrow"/>
          <w:sz w:val="22"/>
          <w:szCs w:val="22"/>
        </w:rPr>
        <w:t xml:space="preserve">Wraz z każdym egzemplarzem sprzętu (o ile dotyczy) </w:t>
      </w:r>
      <w:r w:rsidRPr="00A06DA6">
        <w:rPr>
          <w:rFonts w:ascii="Arial Narrow" w:hAnsi="Arial Narrow"/>
          <w:b/>
          <w:sz w:val="22"/>
          <w:szCs w:val="22"/>
        </w:rPr>
        <w:t>Wykonawca</w:t>
      </w:r>
      <w:r w:rsidRPr="00A06DA6">
        <w:rPr>
          <w:rFonts w:ascii="Arial Narrow" w:hAnsi="Arial Narrow"/>
          <w:sz w:val="22"/>
          <w:szCs w:val="22"/>
        </w:rPr>
        <w:t xml:space="preserve"> wyda </w:t>
      </w:r>
      <w:r w:rsidRPr="00A06DA6">
        <w:rPr>
          <w:rFonts w:ascii="Arial Narrow" w:hAnsi="Arial Narrow"/>
          <w:b/>
          <w:sz w:val="22"/>
          <w:szCs w:val="22"/>
        </w:rPr>
        <w:t>Zamawiającemu</w:t>
      </w:r>
      <w:r w:rsidRPr="00A06DA6">
        <w:rPr>
          <w:rFonts w:ascii="Arial Narrow" w:hAnsi="Arial Narrow"/>
          <w:sz w:val="22"/>
          <w:szCs w:val="22"/>
        </w:rPr>
        <w:t>:</w:t>
      </w:r>
    </w:p>
    <w:p w:rsidR="006154BE" w:rsidRPr="00A06DA6" w:rsidRDefault="006154BE" w:rsidP="00E0059E">
      <w:pPr>
        <w:numPr>
          <w:ilvl w:val="0"/>
          <w:numId w:val="21"/>
        </w:numPr>
        <w:spacing w:after="0"/>
        <w:ind w:left="709" w:hanging="283"/>
        <w:jc w:val="both"/>
      </w:pPr>
      <w:r w:rsidRPr="00A06DA6">
        <w:t>karty gwarancyjne wystawione przez producenta sprzętu w języku polskim,</w:t>
      </w:r>
    </w:p>
    <w:p w:rsidR="006154BE" w:rsidRPr="00A06DA6" w:rsidRDefault="006154BE" w:rsidP="00E0059E">
      <w:pPr>
        <w:numPr>
          <w:ilvl w:val="0"/>
          <w:numId w:val="21"/>
        </w:numPr>
        <w:spacing w:after="0"/>
        <w:ind w:left="709" w:hanging="283"/>
        <w:jc w:val="both"/>
      </w:pPr>
      <w:r w:rsidRPr="00A06DA6">
        <w:t>instrukcje użytkowania w języku polskim,</w:t>
      </w:r>
    </w:p>
    <w:p w:rsidR="006154BE" w:rsidRPr="00A06DA6" w:rsidRDefault="006154BE" w:rsidP="00E0059E">
      <w:pPr>
        <w:numPr>
          <w:ilvl w:val="0"/>
          <w:numId w:val="21"/>
        </w:numPr>
        <w:spacing w:after="0"/>
        <w:ind w:left="709" w:hanging="283"/>
        <w:jc w:val="both"/>
      </w:pPr>
      <w:r w:rsidRPr="00A06DA6">
        <w:t>nośniki, na których utrwalono oprogramowanie,</w:t>
      </w:r>
    </w:p>
    <w:p w:rsidR="006154BE" w:rsidRPr="00A06DA6" w:rsidRDefault="006154BE" w:rsidP="00E0059E">
      <w:pPr>
        <w:numPr>
          <w:ilvl w:val="0"/>
          <w:numId w:val="21"/>
        </w:numPr>
        <w:spacing w:after="0"/>
        <w:ind w:left="709" w:hanging="283"/>
        <w:jc w:val="both"/>
      </w:pPr>
      <w:r w:rsidRPr="00A06DA6">
        <w:lastRenderedPageBreak/>
        <w:t>opis techniczny urządzenia, warunki eksploatacji, certyfikaty, aprobaty techniczne, deklaracje zgodności, świadectwa bezpieczeństwa itp. - o ile są wymagane odrębnymi przepisami.</w:t>
      </w:r>
    </w:p>
    <w:p w:rsidR="006154BE" w:rsidRPr="00A06DA6" w:rsidRDefault="006154BE" w:rsidP="00E0059E">
      <w:pPr>
        <w:pStyle w:val="Akapitzlist"/>
        <w:numPr>
          <w:ilvl w:val="0"/>
          <w:numId w:val="16"/>
        </w:numPr>
        <w:tabs>
          <w:tab w:val="clear" w:pos="720"/>
          <w:tab w:val="num" w:pos="284"/>
        </w:tabs>
        <w:spacing w:line="276" w:lineRule="auto"/>
        <w:ind w:left="0" w:firstLine="0"/>
        <w:jc w:val="both"/>
        <w:rPr>
          <w:rFonts w:ascii="Arial Narrow" w:hAnsi="Arial Narrow"/>
          <w:sz w:val="22"/>
          <w:szCs w:val="22"/>
        </w:rPr>
      </w:pPr>
      <w:r w:rsidRPr="00A06DA6">
        <w:rPr>
          <w:rFonts w:ascii="Arial Narrow" w:hAnsi="Arial Narrow"/>
          <w:sz w:val="22"/>
          <w:szCs w:val="22"/>
        </w:rPr>
        <w:t xml:space="preserve">Przedmiot umowy zostanie dostarczony, rozładowany i zamontowany w miejscu wskazanym przez </w:t>
      </w:r>
      <w:r w:rsidRPr="00A06DA6">
        <w:rPr>
          <w:rFonts w:ascii="Arial Narrow" w:hAnsi="Arial Narrow"/>
          <w:b/>
          <w:sz w:val="22"/>
          <w:szCs w:val="22"/>
        </w:rPr>
        <w:t>Zamawiającego</w:t>
      </w:r>
      <w:r w:rsidRPr="00A06DA6">
        <w:rPr>
          <w:rFonts w:ascii="Arial Narrow" w:hAnsi="Arial Narrow"/>
          <w:sz w:val="22"/>
          <w:szCs w:val="22"/>
        </w:rPr>
        <w:t xml:space="preserve">, na koszt i ryzyko </w:t>
      </w:r>
      <w:r w:rsidRPr="00A06DA6">
        <w:rPr>
          <w:rFonts w:ascii="Arial Narrow" w:hAnsi="Arial Narrow"/>
          <w:b/>
          <w:sz w:val="22"/>
          <w:szCs w:val="22"/>
        </w:rPr>
        <w:t>Wykonawcy</w:t>
      </w:r>
      <w:r w:rsidRPr="00A06DA6">
        <w:rPr>
          <w:rFonts w:ascii="Arial Narrow" w:hAnsi="Arial Narrow"/>
          <w:sz w:val="22"/>
          <w:szCs w:val="22"/>
        </w:rPr>
        <w:t xml:space="preserve">. </w:t>
      </w:r>
    </w:p>
    <w:p w:rsidR="006154BE" w:rsidRPr="00A06DA6" w:rsidRDefault="006154BE" w:rsidP="00E0059E">
      <w:pPr>
        <w:pStyle w:val="Akapitzlist"/>
        <w:numPr>
          <w:ilvl w:val="0"/>
          <w:numId w:val="16"/>
        </w:numPr>
        <w:tabs>
          <w:tab w:val="clear" w:pos="720"/>
          <w:tab w:val="num" w:pos="284"/>
        </w:tabs>
        <w:spacing w:line="276" w:lineRule="auto"/>
        <w:ind w:left="0" w:firstLine="0"/>
        <w:jc w:val="both"/>
        <w:rPr>
          <w:rFonts w:ascii="Arial Narrow" w:hAnsi="Arial Narrow"/>
          <w:sz w:val="22"/>
          <w:szCs w:val="22"/>
        </w:rPr>
      </w:pPr>
      <w:r w:rsidRPr="00A06DA6">
        <w:rPr>
          <w:rFonts w:ascii="Arial Narrow" w:hAnsi="Arial Narrow"/>
          <w:sz w:val="22"/>
          <w:szCs w:val="22"/>
        </w:rPr>
        <w:t>Odbiór przedmiotu umowy nastąpi na podstawie protokołu odbioru</w:t>
      </w:r>
      <w:r w:rsidR="009F19AC">
        <w:rPr>
          <w:rFonts w:ascii="Arial Narrow" w:hAnsi="Arial Narrow"/>
          <w:sz w:val="22"/>
          <w:szCs w:val="22"/>
        </w:rPr>
        <w:t>.</w:t>
      </w:r>
    </w:p>
    <w:p w:rsidR="006154BE" w:rsidRPr="00A06DA6" w:rsidRDefault="006154BE" w:rsidP="00E0059E">
      <w:pPr>
        <w:pStyle w:val="Akapitzlist"/>
        <w:numPr>
          <w:ilvl w:val="0"/>
          <w:numId w:val="16"/>
        </w:numPr>
        <w:tabs>
          <w:tab w:val="clear" w:pos="720"/>
          <w:tab w:val="num" w:pos="284"/>
        </w:tabs>
        <w:spacing w:line="276" w:lineRule="auto"/>
        <w:ind w:left="0" w:firstLine="0"/>
        <w:jc w:val="both"/>
        <w:rPr>
          <w:rFonts w:ascii="Arial Narrow" w:hAnsi="Arial Narrow"/>
          <w:sz w:val="22"/>
          <w:szCs w:val="22"/>
        </w:rPr>
      </w:pPr>
      <w:r w:rsidRPr="00A06DA6">
        <w:rPr>
          <w:rFonts w:ascii="Arial Narrow" w:hAnsi="Arial Narrow"/>
          <w:sz w:val="22"/>
          <w:szCs w:val="22"/>
        </w:rPr>
        <w:t xml:space="preserve">Jeżeli dostarczony przedmiot umowy będzie niezgodny z ofertą </w:t>
      </w:r>
      <w:r w:rsidRPr="00A06DA6">
        <w:rPr>
          <w:rFonts w:ascii="Arial Narrow" w:hAnsi="Arial Narrow"/>
          <w:b/>
          <w:sz w:val="22"/>
          <w:szCs w:val="22"/>
        </w:rPr>
        <w:t xml:space="preserve">Wykonawcy </w:t>
      </w:r>
      <w:r w:rsidRPr="00A06DA6">
        <w:rPr>
          <w:rFonts w:ascii="Arial Narrow" w:hAnsi="Arial Narrow"/>
          <w:sz w:val="22"/>
          <w:szCs w:val="22"/>
        </w:rPr>
        <w:t xml:space="preserve">lub w inny sposób  nie będzie spełniał wymagań określonych w opisie przedmiotu zamówienia, </w:t>
      </w:r>
      <w:r w:rsidRPr="00A06DA6">
        <w:rPr>
          <w:rFonts w:ascii="Arial Narrow" w:hAnsi="Arial Narrow"/>
          <w:b/>
          <w:sz w:val="22"/>
          <w:szCs w:val="22"/>
        </w:rPr>
        <w:t>Wykonawca</w:t>
      </w:r>
      <w:r w:rsidRPr="00A06DA6">
        <w:rPr>
          <w:rFonts w:ascii="Arial Narrow" w:hAnsi="Arial Narrow"/>
          <w:sz w:val="22"/>
          <w:szCs w:val="22"/>
        </w:rPr>
        <w:t xml:space="preserve"> odbierze dostarczony przedmiot umowy z siedziby </w:t>
      </w:r>
      <w:r w:rsidRPr="00A06DA6">
        <w:rPr>
          <w:rFonts w:ascii="Arial Narrow" w:hAnsi="Arial Narrow"/>
          <w:b/>
          <w:sz w:val="22"/>
          <w:szCs w:val="22"/>
        </w:rPr>
        <w:t>Zamawiającego</w:t>
      </w:r>
      <w:r w:rsidRPr="00A06DA6">
        <w:rPr>
          <w:rFonts w:ascii="Arial Narrow" w:hAnsi="Arial Narrow"/>
          <w:sz w:val="22"/>
          <w:szCs w:val="22"/>
        </w:rPr>
        <w:t xml:space="preserve"> na swój koszt i wymieni na nowy, wolny od wad i zgodny ze złożoną ofertą w terminie nie późniejszym niż w dniu roboczym następującym po dniu zgłoszenia tego faktu przez </w:t>
      </w:r>
      <w:r w:rsidRPr="00A06DA6">
        <w:rPr>
          <w:rFonts w:ascii="Arial Narrow" w:hAnsi="Arial Narrow"/>
          <w:b/>
          <w:sz w:val="22"/>
          <w:szCs w:val="22"/>
        </w:rPr>
        <w:t>Zamawiającego.</w:t>
      </w:r>
    </w:p>
    <w:p w:rsidR="006154BE" w:rsidRDefault="006154BE" w:rsidP="006154BE">
      <w:pPr>
        <w:pStyle w:val="Akapitzlist"/>
        <w:tabs>
          <w:tab w:val="left" w:pos="0"/>
        </w:tabs>
        <w:suppressAutoHyphens/>
        <w:spacing w:line="276" w:lineRule="auto"/>
        <w:ind w:left="284" w:right="-1"/>
        <w:contextualSpacing w:val="0"/>
        <w:jc w:val="both"/>
        <w:rPr>
          <w:rFonts w:ascii="Arial Narrow" w:hAnsi="Arial Narrow"/>
          <w:sz w:val="22"/>
          <w:szCs w:val="22"/>
        </w:rPr>
      </w:pPr>
    </w:p>
    <w:p w:rsidR="00B60EBC" w:rsidRPr="00A06DA6" w:rsidRDefault="00B60EBC" w:rsidP="006154BE">
      <w:pPr>
        <w:pStyle w:val="Akapitzlist"/>
        <w:tabs>
          <w:tab w:val="left" w:pos="0"/>
        </w:tabs>
        <w:suppressAutoHyphens/>
        <w:spacing w:line="276" w:lineRule="auto"/>
        <w:ind w:left="284" w:right="-1"/>
        <w:contextualSpacing w:val="0"/>
        <w:jc w:val="both"/>
        <w:rPr>
          <w:rFonts w:ascii="Arial Narrow" w:hAnsi="Arial Narrow"/>
          <w:sz w:val="22"/>
          <w:szCs w:val="22"/>
        </w:rPr>
      </w:pPr>
    </w:p>
    <w:p w:rsidR="009F19AC" w:rsidRPr="00A06DA6" w:rsidRDefault="006154BE" w:rsidP="009F19AC">
      <w:pPr>
        <w:jc w:val="center"/>
        <w:rPr>
          <w:b/>
          <w:bCs/>
        </w:rPr>
      </w:pPr>
      <w:r w:rsidRPr="00A06DA6">
        <w:rPr>
          <w:b/>
          <w:bCs/>
        </w:rPr>
        <w:t>§ 8</w:t>
      </w:r>
    </w:p>
    <w:p w:rsidR="009F19AC" w:rsidRPr="00A06DA6" w:rsidRDefault="006154BE" w:rsidP="00D225CA">
      <w:pPr>
        <w:jc w:val="center"/>
        <w:rPr>
          <w:b/>
          <w:bCs/>
        </w:rPr>
      </w:pPr>
      <w:r w:rsidRPr="00A06DA6">
        <w:rPr>
          <w:b/>
          <w:bCs/>
        </w:rPr>
        <w:t>GWARANCJA I RĘKOJMIA</w:t>
      </w:r>
    </w:p>
    <w:p w:rsidR="006154BE" w:rsidRPr="00A06DA6" w:rsidRDefault="006154BE" w:rsidP="00E0059E">
      <w:pPr>
        <w:numPr>
          <w:ilvl w:val="0"/>
          <w:numId w:val="19"/>
        </w:numPr>
        <w:spacing w:after="0"/>
        <w:jc w:val="both"/>
      </w:pPr>
      <w:r w:rsidRPr="00A06DA6">
        <w:rPr>
          <w:b/>
        </w:rPr>
        <w:t xml:space="preserve">Wykonawca </w:t>
      </w:r>
      <w:r w:rsidRPr="00A06DA6">
        <w:t>udziela gwarancji na przedmiot umowy, na okres …………..miesięcy.</w:t>
      </w:r>
    </w:p>
    <w:p w:rsidR="006154BE" w:rsidRPr="00A06DA6" w:rsidRDefault="006154BE" w:rsidP="00E0059E">
      <w:pPr>
        <w:numPr>
          <w:ilvl w:val="0"/>
          <w:numId w:val="19"/>
        </w:numPr>
        <w:spacing w:after="0"/>
        <w:jc w:val="both"/>
      </w:pPr>
      <w:r w:rsidRPr="00A06DA6">
        <w:t xml:space="preserve">Postanowienia niniejszego paragrafu stanowią oświadczenie gwarancyjne w rozumieniu art. 577 </w:t>
      </w:r>
      <w:r w:rsidRPr="00A06DA6">
        <w:br/>
        <w:t>i art. 577</w:t>
      </w:r>
      <w:r w:rsidRPr="00A06DA6">
        <w:rPr>
          <w:vertAlign w:val="superscript"/>
        </w:rPr>
        <w:t>1</w:t>
      </w:r>
      <w:r w:rsidRPr="00A06DA6">
        <w:t xml:space="preserve"> Kodeksu cywilnego. Dokumentem potwierdzającym udzielenie gwarancji </w:t>
      </w:r>
      <w:r w:rsidRPr="00A06DA6">
        <w:br/>
        <w:t>w rozumieniu art. 577</w:t>
      </w:r>
      <w:r w:rsidRPr="00A06DA6">
        <w:rPr>
          <w:vertAlign w:val="superscript"/>
        </w:rPr>
        <w:t>2</w:t>
      </w:r>
      <w:r w:rsidRPr="00A06DA6">
        <w:t xml:space="preserve"> Kodeksu cywilnego jest niniejsza umowa.</w:t>
      </w:r>
    </w:p>
    <w:p w:rsidR="006154BE" w:rsidRPr="00A06DA6" w:rsidRDefault="006154BE" w:rsidP="00E0059E">
      <w:pPr>
        <w:numPr>
          <w:ilvl w:val="0"/>
          <w:numId w:val="19"/>
        </w:numPr>
        <w:spacing w:after="0"/>
        <w:jc w:val="both"/>
      </w:pPr>
      <w:r w:rsidRPr="00A06DA6">
        <w:t xml:space="preserve">Gwarancja oraz rękojmia obejmuje zapewnienie, że elementy dostawy posiadają parametry techniczne zgodne z określonymi w załączniku do umowy. Gwarancja oraz rękojmia obejmuje także </w:t>
      </w:r>
      <w:r w:rsidRPr="00A06DA6">
        <w:br/>
        <w:t>w pełni sprawne i bezawaryjne funkcjonowanie wszystkich elementów dostawy.</w:t>
      </w:r>
    </w:p>
    <w:p w:rsidR="006154BE" w:rsidRPr="00A06DA6" w:rsidRDefault="006154BE" w:rsidP="00E0059E">
      <w:pPr>
        <w:numPr>
          <w:ilvl w:val="0"/>
          <w:numId w:val="19"/>
        </w:numPr>
        <w:spacing w:after="0"/>
        <w:jc w:val="both"/>
      </w:pPr>
      <w:r w:rsidRPr="00A06DA6">
        <w:rPr>
          <w:rFonts w:cs="Times New Roman"/>
        </w:rPr>
        <w:t xml:space="preserve">Termin gwarancji rozpoczyna swój bieg </w:t>
      </w:r>
      <w:r w:rsidRPr="00A06DA6">
        <w:t xml:space="preserve">od daty podpisania bez zastrzeżeń ostatecznego protokołu zdawczo-odbiorczego obejmującego potwierdzenie prawidłowego wykonania przedmiotu zamówienia. </w:t>
      </w:r>
    </w:p>
    <w:p w:rsidR="006154BE" w:rsidRPr="00A06DA6" w:rsidRDefault="006154BE" w:rsidP="00E0059E">
      <w:pPr>
        <w:widowControl w:val="0"/>
        <w:numPr>
          <w:ilvl w:val="0"/>
          <w:numId w:val="19"/>
        </w:numPr>
        <w:suppressAutoHyphens/>
        <w:spacing w:after="60"/>
        <w:jc w:val="both"/>
        <w:rPr>
          <w:rFonts w:cs="Times New Roman"/>
        </w:rPr>
      </w:pPr>
      <w:r w:rsidRPr="00A06DA6">
        <w:t xml:space="preserve">Gwarancja obejmuje wszelkie możliwe usterki lub wady przedmiotu zamówienia. </w:t>
      </w:r>
    </w:p>
    <w:p w:rsidR="006154BE" w:rsidRPr="00A06DA6" w:rsidRDefault="006154BE" w:rsidP="00E0059E">
      <w:pPr>
        <w:numPr>
          <w:ilvl w:val="0"/>
          <w:numId w:val="19"/>
        </w:numPr>
        <w:spacing w:after="0"/>
        <w:jc w:val="both"/>
      </w:pPr>
      <w:r w:rsidRPr="00A06DA6">
        <w:t xml:space="preserve">Wszelkie uszkodzenia, awarie i niesprawne działanie urządzeń </w:t>
      </w:r>
      <w:r w:rsidRPr="00A06DA6">
        <w:rPr>
          <w:b/>
        </w:rPr>
        <w:t>Zamawiający</w:t>
      </w:r>
      <w:r w:rsidRPr="00A06DA6">
        <w:t xml:space="preserve"> będzie zgłaszać </w:t>
      </w:r>
      <w:r w:rsidRPr="00A06DA6">
        <w:rPr>
          <w:b/>
        </w:rPr>
        <w:t>Wykonawcy</w:t>
      </w:r>
      <w:r w:rsidRPr="00A06DA6">
        <w:t xml:space="preserve"> pisemnie lub e-mailem na adres:……………………. .</w:t>
      </w:r>
    </w:p>
    <w:p w:rsidR="006154BE" w:rsidRPr="00A06DA6" w:rsidRDefault="006154BE" w:rsidP="00E0059E">
      <w:pPr>
        <w:widowControl w:val="0"/>
        <w:numPr>
          <w:ilvl w:val="0"/>
          <w:numId w:val="19"/>
        </w:numPr>
        <w:suppressAutoHyphens/>
        <w:spacing w:after="60"/>
        <w:jc w:val="both"/>
        <w:rPr>
          <w:rFonts w:cs="Times New Roman"/>
        </w:rPr>
      </w:pPr>
      <w:r w:rsidRPr="00A06DA6">
        <w:rPr>
          <w:rFonts w:cs="Times New Roman"/>
        </w:rPr>
        <w:t>Z</w:t>
      </w:r>
      <w:r w:rsidRPr="00A06DA6">
        <w:t>głoszone przez Zamawiającego w okresie gwarancji usterki lub wady przedmiotu zamówienia Wykonawca zobowiązany jest bezpłatnie usunąć nie później niż w terminie 21 dni roboczych.</w:t>
      </w:r>
    </w:p>
    <w:p w:rsidR="006154BE" w:rsidRPr="00A06DA6" w:rsidRDefault="006154BE" w:rsidP="00E0059E">
      <w:pPr>
        <w:numPr>
          <w:ilvl w:val="0"/>
          <w:numId w:val="19"/>
        </w:numPr>
        <w:spacing w:after="0"/>
        <w:jc w:val="both"/>
      </w:pPr>
      <w:r w:rsidRPr="00A06DA6">
        <w:t xml:space="preserve">Za wykonanie naprawy, wymianę urządzeń lub ich części na nowe oraz usunięcie nieprawidłowości w działaniu całkowitą odpowiedzialność ponosi </w:t>
      </w:r>
      <w:r w:rsidRPr="00A06DA6">
        <w:rPr>
          <w:b/>
        </w:rPr>
        <w:t>Wykonawca</w:t>
      </w:r>
      <w:r w:rsidRPr="00A06DA6">
        <w:t>.</w:t>
      </w:r>
    </w:p>
    <w:p w:rsidR="006154BE" w:rsidRPr="00A06DA6" w:rsidRDefault="006154BE" w:rsidP="00E0059E">
      <w:pPr>
        <w:numPr>
          <w:ilvl w:val="0"/>
          <w:numId w:val="19"/>
        </w:numPr>
        <w:spacing w:after="0"/>
        <w:jc w:val="both"/>
      </w:pPr>
      <w:r w:rsidRPr="00A06DA6">
        <w:t xml:space="preserve">W przypadku nieusunięcia wad przez </w:t>
      </w:r>
      <w:r w:rsidRPr="00A06DA6">
        <w:rPr>
          <w:b/>
        </w:rPr>
        <w:t>Wykonawcę</w:t>
      </w:r>
      <w:r w:rsidRPr="00A06DA6">
        <w:t xml:space="preserve"> w wymaganych terminach </w:t>
      </w:r>
      <w:r w:rsidRPr="00A06DA6">
        <w:rPr>
          <w:b/>
        </w:rPr>
        <w:t>Zamawiający</w:t>
      </w:r>
      <w:r w:rsidRPr="00A06DA6">
        <w:t xml:space="preserve"> może usunąć stwierdzone wady na koszt </w:t>
      </w:r>
      <w:r w:rsidRPr="00A06DA6">
        <w:rPr>
          <w:b/>
        </w:rPr>
        <w:t>Wykonawcy</w:t>
      </w:r>
      <w:r w:rsidRPr="00A06DA6">
        <w:t>, zachowując jednocześnie wszelk</w:t>
      </w:r>
      <w:r w:rsidR="003760A5">
        <w:t xml:space="preserve">ie uprawnienia   </w:t>
      </w:r>
      <w:r w:rsidRPr="00A06DA6">
        <w:t>do naliczenia kar umownych i odszkodowań uzupełniających, jak również uprawnienia</w:t>
      </w:r>
      <w:r w:rsidR="003760A5">
        <w:t xml:space="preserve"> wynikające </w:t>
      </w:r>
      <w:r w:rsidRPr="00A06DA6">
        <w:t xml:space="preserve">  z gwarancji i rękojmi za wady.</w:t>
      </w:r>
    </w:p>
    <w:p w:rsidR="006154BE" w:rsidRPr="00A06DA6" w:rsidRDefault="006154BE" w:rsidP="00E0059E">
      <w:pPr>
        <w:numPr>
          <w:ilvl w:val="0"/>
          <w:numId w:val="19"/>
        </w:numPr>
        <w:spacing w:after="0"/>
        <w:jc w:val="both"/>
      </w:pPr>
      <w:r w:rsidRPr="00A06DA6">
        <w:t xml:space="preserve">Niezależnie od uprawnień z gwarancji udzielonej przez </w:t>
      </w:r>
      <w:r w:rsidRPr="00A06DA6">
        <w:rPr>
          <w:b/>
        </w:rPr>
        <w:t>Wykonawcę</w:t>
      </w:r>
      <w:r w:rsidRPr="00A06DA6">
        <w:t xml:space="preserve">, </w:t>
      </w:r>
      <w:r w:rsidRPr="00A06DA6">
        <w:rPr>
          <w:b/>
        </w:rPr>
        <w:t>Zamawiający</w:t>
      </w:r>
      <w:r w:rsidRPr="00A06DA6">
        <w:t xml:space="preserve"> może korzystać z uprawnień z gwarancji Producenta.</w:t>
      </w:r>
    </w:p>
    <w:p w:rsidR="006154BE" w:rsidRPr="00A06DA6" w:rsidRDefault="006154BE" w:rsidP="00E0059E">
      <w:pPr>
        <w:numPr>
          <w:ilvl w:val="0"/>
          <w:numId w:val="19"/>
        </w:numPr>
        <w:spacing w:after="0"/>
        <w:jc w:val="both"/>
      </w:pPr>
      <w:r w:rsidRPr="00A06DA6">
        <w:rPr>
          <w:b/>
        </w:rPr>
        <w:t xml:space="preserve">Wykonawca </w:t>
      </w:r>
      <w:r w:rsidRPr="00A06DA6">
        <w:t>zobowiązany jest uzyskać od Producenta oświadczenie gwarancyjne w rozumieniu                 art. 577 i art. 577</w:t>
      </w:r>
      <w:r w:rsidRPr="00A06DA6">
        <w:rPr>
          <w:vertAlign w:val="superscript"/>
        </w:rPr>
        <w:t>1</w:t>
      </w:r>
      <w:r w:rsidRPr="00A06DA6">
        <w:t xml:space="preserve"> Kodeksu cywilnego, zawierające wskazanie </w:t>
      </w:r>
      <w:r w:rsidRPr="00A06DA6">
        <w:rPr>
          <w:b/>
        </w:rPr>
        <w:t>Zamawiającego</w:t>
      </w:r>
      <w:r w:rsidRPr="00A06DA6">
        <w:t xml:space="preserve"> jako beneficjenta uprawnień z tytułu gwarancji Producenta. Obowiązek ten zostaje wyłączony w przypadku, gdy </w:t>
      </w:r>
      <w:r w:rsidRPr="00A06DA6">
        <w:rPr>
          <w:b/>
        </w:rPr>
        <w:t>Wykonawca</w:t>
      </w:r>
      <w:r w:rsidRPr="00A06DA6">
        <w:t xml:space="preserve"> jest jednocześnie Producentem urządzeń.</w:t>
      </w:r>
    </w:p>
    <w:p w:rsidR="006154BE" w:rsidRPr="00A06DA6" w:rsidRDefault="006154BE" w:rsidP="00E0059E">
      <w:pPr>
        <w:numPr>
          <w:ilvl w:val="0"/>
          <w:numId w:val="19"/>
        </w:numPr>
        <w:spacing w:after="0"/>
        <w:jc w:val="both"/>
      </w:pPr>
      <w:r w:rsidRPr="00A06DA6">
        <w:rPr>
          <w:rFonts w:cs="Times New Roman"/>
        </w:rPr>
        <w:t>W związku z wykonywaniem napraw gwarancyjnych Wykonawca nie będzie obciążał Zamawiającego żadnymi kosztami</w:t>
      </w:r>
    </w:p>
    <w:p w:rsidR="00B60EBC" w:rsidRPr="00D225CA" w:rsidRDefault="006154BE" w:rsidP="00E0059E">
      <w:pPr>
        <w:pStyle w:val="p10"/>
        <w:widowControl/>
        <w:numPr>
          <w:ilvl w:val="0"/>
          <w:numId w:val="19"/>
        </w:numPr>
        <w:tabs>
          <w:tab w:val="clear" w:pos="360"/>
          <w:tab w:val="clear" w:pos="720"/>
        </w:tabs>
        <w:suppressAutoHyphens w:val="0"/>
        <w:spacing w:before="0" w:line="276" w:lineRule="auto"/>
        <w:rPr>
          <w:rFonts w:ascii="Arial Narrow" w:hAnsi="Arial Narrow" w:cs="Arial"/>
          <w:sz w:val="22"/>
          <w:szCs w:val="22"/>
        </w:rPr>
      </w:pPr>
      <w:r w:rsidRPr="00A06DA6">
        <w:rPr>
          <w:rFonts w:ascii="Arial Narrow" w:hAnsi="Arial Narrow" w:cs="Arial"/>
          <w:sz w:val="22"/>
          <w:szCs w:val="22"/>
        </w:rPr>
        <w:t xml:space="preserve">Wykonawca udziela rękojmi na okres </w:t>
      </w:r>
      <w:r w:rsidRPr="00A06DA6">
        <w:rPr>
          <w:rFonts w:ascii="Arial Narrow" w:hAnsi="Arial Narrow" w:cs="Arial"/>
          <w:b/>
          <w:sz w:val="22"/>
          <w:szCs w:val="22"/>
        </w:rPr>
        <w:t>…………..miesięcy.</w:t>
      </w:r>
      <w:r w:rsidRPr="00A06DA6">
        <w:rPr>
          <w:rFonts w:ascii="Arial Narrow" w:hAnsi="Arial Narrow" w:cs="Arial"/>
          <w:sz w:val="22"/>
          <w:szCs w:val="22"/>
        </w:rPr>
        <w:t xml:space="preserve"> Termin rękojmi rozpoczyna swój bieg od daty podpisania bez zastrzeżeń protokołu zdawczo-odbiorczego obejmującego potwierdzenie prawidłowego wykonania przedmiotu umowy.</w:t>
      </w:r>
    </w:p>
    <w:p w:rsidR="006154BE" w:rsidRDefault="006154BE" w:rsidP="006154BE">
      <w:pPr>
        <w:pStyle w:val="p10"/>
        <w:widowControl/>
        <w:tabs>
          <w:tab w:val="clear" w:pos="360"/>
          <w:tab w:val="clear" w:pos="720"/>
          <w:tab w:val="left" w:pos="1230"/>
        </w:tabs>
        <w:suppressAutoHyphens w:val="0"/>
        <w:spacing w:before="0" w:line="276" w:lineRule="auto"/>
        <w:ind w:left="0" w:firstLine="0"/>
        <w:rPr>
          <w:rFonts w:ascii="Arial Narrow" w:hAnsi="Arial Narrow" w:cs="Arial"/>
          <w:color w:val="FF0000"/>
          <w:sz w:val="22"/>
          <w:szCs w:val="22"/>
        </w:rPr>
      </w:pPr>
      <w:r w:rsidRPr="00A06DA6">
        <w:rPr>
          <w:rFonts w:ascii="Arial Narrow" w:hAnsi="Arial Narrow" w:cs="Arial"/>
          <w:color w:val="FF0000"/>
          <w:sz w:val="22"/>
          <w:szCs w:val="22"/>
        </w:rPr>
        <w:tab/>
      </w:r>
    </w:p>
    <w:p w:rsidR="00AB12E1" w:rsidRDefault="00AB12E1" w:rsidP="006154BE">
      <w:pPr>
        <w:pStyle w:val="p10"/>
        <w:widowControl/>
        <w:tabs>
          <w:tab w:val="clear" w:pos="360"/>
          <w:tab w:val="clear" w:pos="720"/>
          <w:tab w:val="left" w:pos="1230"/>
        </w:tabs>
        <w:suppressAutoHyphens w:val="0"/>
        <w:spacing w:before="0" w:line="276" w:lineRule="auto"/>
        <w:ind w:left="0" w:firstLine="0"/>
        <w:rPr>
          <w:rFonts w:ascii="Arial Narrow" w:hAnsi="Arial Narrow" w:cs="Arial"/>
          <w:color w:val="FF0000"/>
          <w:sz w:val="22"/>
          <w:szCs w:val="22"/>
        </w:rPr>
      </w:pPr>
      <w:bookmarkStart w:id="3" w:name="_GoBack"/>
      <w:bookmarkEnd w:id="3"/>
    </w:p>
    <w:p w:rsidR="005A752A" w:rsidRPr="00A06DA6" w:rsidRDefault="005A752A" w:rsidP="006154BE">
      <w:pPr>
        <w:pStyle w:val="p10"/>
        <w:widowControl/>
        <w:tabs>
          <w:tab w:val="clear" w:pos="360"/>
          <w:tab w:val="clear" w:pos="720"/>
          <w:tab w:val="left" w:pos="1230"/>
        </w:tabs>
        <w:suppressAutoHyphens w:val="0"/>
        <w:spacing w:before="0" w:line="276" w:lineRule="auto"/>
        <w:ind w:left="0" w:firstLine="0"/>
        <w:rPr>
          <w:rFonts w:ascii="Arial Narrow" w:hAnsi="Arial Narrow" w:cs="Arial"/>
          <w:color w:val="FF0000"/>
          <w:sz w:val="22"/>
          <w:szCs w:val="22"/>
        </w:rPr>
      </w:pPr>
    </w:p>
    <w:p w:rsidR="006154BE" w:rsidRPr="00A06DA6" w:rsidRDefault="006154BE" w:rsidP="006154BE">
      <w:pPr>
        <w:jc w:val="center"/>
        <w:rPr>
          <w:b/>
          <w:bCs/>
        </w:rPr>
      </w:pPr>
      <w:r w:rsidRPr="00A06DA6">
        <w:rPr>
          <w:b/>
          <w:bCs/>
        </w:rPr>
        <w:lastRenderedPageBreak/>
        <w:t>§ 9</w:t>
      </w:r>
    </w:p>
    <w:p w:rsidR="006154BE" w:rsidRPr="00A06DA6" w:rsidRDefault="006154BE" w:rsidP="006154BE">
      <w:pPr>
        <w:jc w:val="center"/>
        <w:rPr>
          <w:b/>
          <w:bCs/>
        </w:rPr>
      </w:pPr>
      <w:r w:rsidRPr="00A06DA6">
        <w:rPr>
          <w:b/>
          <w:bCs/>
        </w:rPr>
        <w:t xml:space="preserve">ODSTĄPIENIE OD UMOWY </w:t>
      </w:r>
    </w:p>
    <w:p w:rsidR="006154BE" w:rsidRPr="00A06DA6" w:rsidRDefault="006154BE" w:rsidP="006154BE">
      <w:pPr>
        <w:jc w:val="both"/>
        <w:rPr>
          <w:b/>
          <w:bCs/>
        </w:rPr>
      </w:pPr>
      <w:r w:rsidRPr="00A06DA6">
        <w:t>1. Oprócz wypadków wymienionych w treści Kodeksu Cywilnego Zamawiającemu przysługuje prawo odstąpienia od umowy w podanych niżej przypadkach.</w:t>
      </w:r>
    </w:p>
    <w:p w:rsidR="006154BE" w:rsidRPr="00A06DA6" w:rsidRDefault="006154BE" w:rsidP="006154BE">
      <w:pPr>
        <w:jc w:val="both"/>
      </w:pPr>
      <w:r w:rsidRPr="00A06DA6">
        <w:t>1) w razie wystąpienia istotnej zmiany okoliczności powodującej, że wykonanie umowy nie leży w interesie publicznym, czego nie można było przewidzieć w chwili zawarcia umowy; odstąpienie od umowy w tym przypadku może nastąpić w terminie tygodnia od powzięcia wiadomości o powyższych okolicznościach;</w:t>
      </w:r>
    </w:p>
    <w:p w:rsidR="006154BE" w:rsidRPr="00A06DA6" w:rsidRDefault="006154BE" w:rsidP="006154BE">
      <w:pPr>
        <w:jc w:val="both"/>
      </w:pPr>
      <w:r w:rsidRPr="00A06DA6">
        <w:t>2) gdy zostanie wydany nakaz zajęcia majątku Wykonawcy;</w:t>
      </w:r>
    </w:p>
    <w:p w:rsidR="006154BE" w:rsidRPr="00A06DA6" w:rsidRDefault="006154BE" w:rsidP="006154BE">
      <w:pPr>
        <w:jc w:val="both"/>
      </w:pPr>
      <w:r w:rsidRPr="00A06DA6">
        <w:t>3) gdy Wykonawca nie rozpoczął wykonywania dostaw bez uzasadnionych przyczyn oraz nie kontynuuje jej, pomimo wezwania Zamawiającego złożonego na piśmie;</w:t>
      </w:r>
    </w:p>
    <w:p w:rsidR="006154BE" w:rsidRPr="00A06DA6" w:rsidRDefault="006154BE" w:rsidP="006154BE">
      <w:pPr>
        <w:jc w:val="both"/>
      </w:pPr>
      <w:r w:rsidRPr="00A06DA6">
        <w:t>2. Odstąpienie od umowy powinno nastąpić w formie pisemnej pod rygorem nieważności takiego oświadczenia i powinno zawierać uzasadnienie. Zawiadomienie powinno być przekazane wykonawcy co najmniej 3 dni przed terminem odstąpienia.</w:t>
      </w:r>
    </w:p>
    <w:p w:rsidR="006154BE" w:rsidRPr="00A06DA6" w:rsidRDefault="006154BE" w:rsidP="006154BE">
      <w:pPr>
        <w:jc w:val="both"/>
      </w:pPr>
      <w:r w:rsidRPr="00A06DA6">
        <w:t>3. W wypadku odstąpienia od umowy w terminie siedmiu dni od daty odstąpienia od umowy, wykonawca przy udziale Zamawiającego sporządzi szczegółowy protokół inwentaryzacji dostaw, według stanu na dzień odstąpienia.</w:t>
      </w:r>
    </w:p>
    <w:p w:rsidR="006154BE" w:rsidRPr="00A06DA6" w:rsidRDefault="006154BE" w:rsidP="006154BE">
      <w:pPr>
        <w:tabs>
          <w:tab w:val="right" w:pos="8953"/>
        </w:tabs>
        <w:autoSpaceDE w:val="0"/>
        <w:autoSpaceDN w:val="0"/>
        <w:adjustRightInd w:val="0"/>
        <w:jc w:val="both"/>
      </w:pPr>
      <w:r w:rsidRPr="00A06DA6">
        <w:tab/>
        <w:t xml:space="preserve">4. Zamawiający w razie odstąpienia od umowy z przyczyn, za które Wykonawca nie odpowiada, obowiązany jest do zapłaty wynagrodzenia za dostawę, która została wykonana do dnia odstąpienia. </w:t>
      </w:r>
    </w:p>
    <w:p w:rsidR="00B60EBC" w:rsidRDefault="006154BE" w:rsidP="006154BE">
      <w:pPr>
        <w:tabs>
          <w:tab w:val="right" w:pos="8953"/>
        </w:tabs>
        <w:autoSpaceDE w:val="0"/>
        <w:autoSpaceDN w:val="0"/>
        <w:adjustRightInd w:val="0"/>
        <w:jc w:val="both"/>
      </w:pPr>
      <w:r w:rsidRPr="00A06DA6">
        <w:tab/>
        <w:t>5. Wykonawca zapłaci Zamawiającemu karę umowną za odstąpienie od umowy przez Zamawiającego z przyczyn, za które ponosi odpowiedzialność Wykonawca w wysokości 20% wynagrodzenia umownego brutto.</w:t>
      </w:r>
    </w:p>
    <w:p w:rsidR="003760A5" w:rsidRPr="00A06DA6" w:rsidRDefault="003760A5" w:rsidP="006154BE">
      <w:pPr>
        <w:tabs>
          <w:tab w:val="right" w:pos="8953"/>
        </w:tabs>
        <w:autoSpaceDE w:val="0"/>
        <w:autoSpaceDN w:val="0"/>
        <w:adjustRightInd w:val="0"/>
        <w:jc w:val="both"/>
      </w:pPr>
    </w:p>
    <w:p w:rsidR="006154BE" w:rsidRPr="00A06DA6" w:rsidRDefault="006154BE" w:rsidP="006154BE">
      <w:pPr>
        <w:jc w:val="center"/>
        <w:rPr>
          <w:b/>
          <w:bCs/>
        </w:rPr>
      </w:pPr>
      <w:r w:rsidRPr="00A06DA6">
        <w:rPr>
          <w:b/>
          <w:bCs/>
        </w:rPr>
        <w:t>§ 10</w:t>
      </w:r>
    </w:p>
    <w:p w:rsidR="006154BE" w:rsidRPr="00A06DA6" w:rsidRDefault="006154BE" w:rsidP="006154BE">
      <w:pPr>
        <w:ind w:right="-1"/>
        <w:jc w:val="center"/>
        <w:rPr>
          <w:b/>
          <w:bCs/>
        </w:rPr>
      </w:pPr>
      <w:r w:rsidRPr="00A06DA6">
        <w:rPr>
          <w:b/>
          <w:bCs/>
        </w:rPr>
        <w:t>KARY UMOWNE</w:t>
      </w:r>
    </w:p>
    <w:p w:rsidR="006154BE" w:rsidRPr="00A06DA6" w:rsidRDefault="006154BE" w:rsidP="00E0059E">
      <w:pPr>
        <w:numPr>
          <w:ilvl w:val="0"/>
          <w:numId w:val="10"/>
        </w:numPr>
        <w:tabs>
          <w:tab w:val="num" w:pos="426"/>
          <w:tab w:val="left" w:pos="4962"/>
        </w:tabs>
        <w:spacing w:after="0"/>
        <w:ind w:left="426" w:right="-1" w:hanging="426"/>
        <w:jc w:val="both"/>
        <w:rPr>
          <w:b/>
        </w:rPr>
      </w:pPr>
      <w:r w:rsidRPr="00A06DA6">
        <w:rPr>
          <w:b/>
        </w:rPr>
        <w:t xml:space="preserve">Wykonawca </w:t>
      </w:r>
      <w:r w:rsidRPr="00A06DA6">
        <w:t xml:space="preserve">zapłaci </w:t>
      </w:r>
      <w:r w:rsidRPr="00A06DA6">
        <w:rPr>
          <w:b/>
        </w:rPr>
        <w:t>Zamawiającemu</w:t>
      </w:r>
      <w:r w:rsidRPr="00A06DA6">
        <w:t xml:space="preserve"> kary umowne:</w:t>
      </w:r>
    </w:p>
    <w:p w:rsidR="006154BE" w:rsidRPr="00A06DA6" w:rsidRDefault="006154BE" w:rsidP="00E0059E">
      <w:pPr>
        <w:pStyle w:val="Akapitzlist"/>
        <w:numPr>
          <w:ilvl w:val="1"/>
          <w:numId w:val="10"/>
        </w:numPr>
        <w:tabs>
          <w:tab w:val="clear" w:pos="1800"/>
          <w:tab w:val="num" w:pos="851"/>
        </w:tabs>
        <w:spacing w:line="276" w:lineRule="auto"/>
        <w:ind w:left="426"/>
        <w:contextualSpacing w:val="0"/>
        <w:jc w:val="both"/>
        <w:rPr>
          <w:rFonts w:ascii="Arial Narrow" w:hAnsi="Arial Narrow"/>
          <w:sz w:val="22"/>
          <w:szCs w:val="22"/>
        </w:rPr>
      </w:pPr>
      <w:r w:rsidRPr="00A06DA6">
        <w:rPr>
          <w:rFonts w:ascii="Arial Narrow" w:hAnsi="Arial Narrow"/>
          <w:sz w:val="22"/>
          <w:szCs w:val="22"/>
        </w:rPr>
        <w:t>za nieterminowe wykonanie przedmiotu umowy –</w:t>
      </w:r>
      <w:r w:rsidRPr="00A06DA6">
        <w:rPr>
          <w:rFonts w:ascii="Arial Narrow" w:hAnsi="Arial Narrow"/>
          <w:b/>
          <w:bCs/>
          <w:sz w:val="22"/>
          <w:szCs w:val="22"/>
        </w:rPr>
        <w:t xml:space="preserve"> 0,2% </w:t>
      </w:r>
      <w:r w:rsidRPr="00A06DA6">
        <w:rPr>
          <w:rFonts w:ascii="Arial Narrow" w:hAnsi="Arial Narrow"/>
          <w:sz w:val="22"/>
          <w:szCs w:val="22"/>
        </w:rPr>
        <w:t xml:space="preserve">wartości wynagrodzenia brutto, określonego w § 5 ust. 1 za każdy rozpoczęty dzień opóźnienia w stosunku do terminu określonego w § 4 ust. 1, ,  </w:t>
      </w:r>
    </w:p>
    <w:p w:rsidR="006154BE" w:rsidRPr="00A06DA6" w:rsidRDefault="006154BE" w:rsidP="00E0059E">
      <w:pPr>
        <w:pStyle w:val="Akapitzlist"/>
        <w:numPr>
          <w:ilvl w:val="1"/>
          <w:numId w:val="10"/>
        </w:numPr>
        <w:tabs>
          <w:tab w:val="clear" w:pos="1800"/>
          <w:tab w:val="num" w:pos="851"/>
        </w:tabs>
        <w:spacing w:line="276" w:lineRule="auto"/>
        <w:ind w:left="426"/>
        <w:contextualSpacing w:val="0"/>
        <w:jc w:val="both"/>
        <w:rPr>
          <w:rFonts w:ascii="Arial Narrow" w:hAnsi="Arial Narrow"/>
          <w:sz w:val="22"/>
          <w:szCs w:val="22"/>
        </w:rPr>
      </w:pPr>
      <w:r w:rsidRPr="00A06DA6">
        <w:rPr>
          <w:rFonts w:ascii="Arial Narrow" w:hAnsi="Arial Narrow"/>
          <w:sz w:val="22"/>
          <w:szCs w:val="22"/>
        </w:rPr>
        <w:t xml:space="preserve">za opóźnienie w usunięciu wad i usterek stwierdzonych przy odbiorze, w okresie rękojmi za wady przedmiotu umowy lub w okresie gwarancji - w wysokości </w:t>
      </w:r>
      <w:r w:rsidRPr="00A06DA6">
        <w:rPr>
          <w:rFonts w:ascii="Arial Narrow" w:hAnsi="Arial Narrow"/>
          <w:b/>
          <w:bCs/>
          <w:sz w:val="22"/>
          <w:szCs w:val="22"/>
        </w:rPr>
        <w:t>0,2%</w:t>
      </w:r>
      <w:r w:rsidRPr="00A06DA6">
        <w:rPr>
          <w:rFonts w:ascii="Arial Narrow" w:hAnsi="Arial Narrow"/>
          <w:sz w:val="22"/>
          <w:szCs w:val="22"/>
        </w:rPr>
        <w:t xml:space="preserve"> wartości wynagrodzenia brutto, określonego w § 5 ust. 1, za każdy dzień opóźnienia, liczonego od dnia wyznaczonego na usunięcie wad, za każdy stwierdzony przypadek,</w:t>
      </w:r>
    </w:p>
    <w:p w:rsidR="006154BE" w:rsidRPr="00A06DA6" w:rsidRDefault="006154BE" w:rsidP="00E0059E">
      <w:pPr>
        <w:pStyle w:val="Akapitzlist"/>
        <w:numPr>
          <w:ilvl w:val="1"/>
          <w:numId w:val="10"/>
        </w:numPr>
        <w:tabs>
          <w:tab w:val="clear" w:pos="1800"/>
          <w:tab w:val="num" w:pos="851"/>
        </w:tabs>
        <w:spacing w:line="276" w:lineRule="auto"/>
        <w:ind w:left="426"/>
        <w:contextualSpacing w:val="0"/>
        <w:jc w:val="both"/>
        <w:rPr>
          <w:rFonts w:ascii="Arial Narrow" w:hAnsi="Arial Narrow"/>
          <w:sz w:val="22"/>
          <w:szCs w:val="22"/>
        </w:rPr>
      </w:pPr>
      <w:r w:rsidRPr="00A06DA6">
        <w:rPr>
          <w:rFonts w:ascii="Arial Narrow" w:hAnsi="Arial Narrow"/>
          <w:sz w:val="22"/>
          <w:szCs w:val="22"/>
        </w:rPr>
        <w:t xml:space="preserve">z tytułu odstąpienia od umowy z przyczyn zależnych od Wykonawcy - w wysokości </w:t>
      </w:r>
      <w:r w:rsidRPr="00A06DA6">
        <w:rPr>
          <w:rFonts w:ascii="Arial Narrow" w:hAnsi="Arial Narrow"/>
          <w:b/>
          <w:bCs/>
          <w:sz w:val="22"/>
          <w:szCs w:val="22"/>
        </w:rPr>
        <w:t>20%</w:t>
      </w:r>
      <w:r w:rsidRPr="00A06DA6">
        <w:rPr>
          <w:rFonts w:ascii="Arial Narrow" w:hAnsi="Arial Narrow"/>
          <w:sz w:val="22"/>
          <w:szCs w:val="22"/>
        </w:rPr>
        <w:t xml:space="preserve"> wartości wynagrodzenia brutto, określonego w § 5 ust. 1,</w:t>
      </w:r>
    </w:p>
    <w:p w:rsidR="006154BE" w:rsidRPr="00A06DA6" w:rsidRDefault="006154BE" w:rsidP="00E0059E">
      <w:pPr>
        <w:pStyle w:val="Akapitzlist"/>
        <w:numPr>
          <w:ilvl w:val="1"/>
          <w:numId w:val="10"/>
        </w:numPr>
        <w:tabs>
          <w:tab w:val="clear" w:pos="1800"/>
          <w:tab w:val="num" w:pos="851"/>
        </w:tabs>
        <w:spacing w:line="276" w:lineRule="auto"/>
        <w:ind w:left="426"/>
        <w:contextualSpacing w:val="0"/>
        <w:jc w:val="both"/>
        <w:rPr>
          <w:rFonts w:ascii="Arial Narrow" w:hAnsi="Arial Narrow"/>
          <w:sz w:val="22"/>
          <w:szCs w:val="22"/>
        </w:rPr>
      </w:pPr>
      <w:r w:rsidRPr="00A06DA6">
        <w:rPr>
          <w:rFonts w:ascii="Arial Narrow" w:hAnsi="Arial Narrow"/>
          <w:sz w:val="22"/>
          <w:szCs w:val="22"/>
        </w:rPr>
        <w:t xml:space="preserve">za nieprzedłożenie do zaakceptowania projektu umowy o podwykonawstwo - w wysokości </w:t>
      </w:r>
      <w:r w:rsidRPr="00A06DA6">
        <w:rPr>
          <w:rFonts w:ascii="Arial Narrow" w:hAnsi="Arial Narrow"/>
          <w:b/>
          <w:bCs/>
          <w:sz w:val="22"/>
          <w:szCs w:val="22"/>
        </w:rPr>
        <w:t>0,2%</w:t>
      </w:r>
      <w:r w:rsidRPr="00A06DA6">
        <w:rPr>
          <w:rFonts w:ascii="Arial Narrow" w:hAnsi="Arial Narrow"/>
          <w:sz w:val="22"/>
          <w:szCs w:val="22"/>
        </w:rPr>
        <w:t xml:space="preserve"> wartości wynagrodzenia brutto określonego w § 5 ust. 1, za każdy dzień opóźnienia.</w:t>
      </w:r>
    </w:p>
    <w:p w:rsidR="006154BE" w:rsidRPr="00A06DA6" w:rsidRDefault="006154BE" w:rsidP="006154BE">
      <w:pPr>
        <w:tabs>
          <w:tab w:val="left" w:pos="4962"/>
        </w:tabs>
        <w:spacing w:after="0"/>
        <w:ind w:left="426" w:right="-1" w:hanging="425"/>
        <w:jc w:val="both"/>
      </w:pPr>
      <w:r w:rsidRPr="00A06DA6">
        <w:t>2.</w:t>
      </w:r>
      <w:r w:rsidRPr="00A06DA6">
        <w:tab/>
        <w:t>Stronom przysługuje prawo do dochodzenia odszkodowania przewyższającego karę umowną</w:t>
      </w:r>
      <w:r w:rsidRPr="00A06DA6">
        <w:br/>
        <w:t>- do wysokości rzeczywiście poniesionej szkody.</w:t>
      </w:r>
    </w:p>
    <w:p w:rsidR="006154BE" w:rsidRPr="00A06DA6" w:rsidRDefault="006154BE" w:rsidP="00E0059E">
      <w:pPr>
        <w:numPr>
          <w:ilvl w:val="0"/>
          <w:numId w:val="11"/>
        </w:numPr>
        <w:tabs>
          <w:tab w:val="num" w:pos="426"/>
          <w:tab w:val="left" w:pos="4962"/>
        </w:tabs>
        <w:spacing w:after="0"/>
        <w:ind w:left="426" w:right="-1" w:hanging="426"/>
        <w:jc w:val="both"/>
      </w:pPr>
      <w:r w:rsidRPr="00A06DA6">
        <w:rPr>
          <w:b/>
        </w:rPr>
        <w:t>Zamawiającemu</w:t>
      </w:r>
      <w:r w:rsidRPr="00A06DA6">
        <w:t xml:space="preserve"> przysługuje prawo do potrącenia kar umownych z należności stwierdzonych fakturą </w:t>
      </w:r>
      <w:r w:rsidRPr="00A06DA6">
        <w:rPr>
          <w:b/>
        </w:rPr>
        <w:t>Wykonawcy</w:t>
      </w:r>
      <w:r w:rsidRPr="00A06DA6">
        <w:t>.</w:t>
      </w:r>
    </w:p>
    <w:p w:rsidR="00B60EBC" w:rsidRDefault="00B60EBC" w:rsidP="003760A5">
      <w:pPr>
        <w:tabs>
          <w:tab w:val="left" w:pos="4962"/>
        </w:tabs>
        <w:spacing w:after="0"/>
        <w:ind w:right="-1"/>
        <w:jc w:val="both"/>
        <w:rPr>
          <w:strike/>
          <w:color w:val="92D050"/>
        </w:rPr>
      </w:pPr>
    </w:p>
    <w:p w:rsidR="005A752A" w:rsidRDefault="005A752A" w:rsidP="003760A5">
      <w:pPr>
        <w:tabs>
          <w:tab w:val="left" w:pos="4962"/>
        </w:tabs>
        <w:spacing w:after="0"/>
        <w:ind w:right="-1"/>
        <w:jc w:val="both"/>
        <w:rPr>
          <w:strike/>
          <w:color w:val="92D050"/>
        </w:rPr>
      </w:pPr>
    </w:p>
    <w:p w:rsidR="005A752A" w:rsidRPr="00A06DA6" w:rsidRDefault="005A752A" w:rsidP="003760A5">
      <w:pPr>
        <w:tabs>
          <w:tab w:val="left" w:pos="4962"/>
        </w:tabs>
        <w:spacing w:after="0"/>
        <w:ind w:right="-1"/>
        <w:jc w:val="both"/>
        <w:rPr>
          <w:strike/>
          <w:color w:val="92D050"/>
        </w:rPr>
      </w:pPr>
    </w:p>
    <w:p w:rsidR="006154BE" w:rsidRPr="00A06DA6" w:rsidRDefault="006154BE" w:rsidP="006154BE">
      <w:pPr>
        <w:jc w:val="center"/>
        <w:rPr>
          <w:b/>
          <w:bCs/>
        </w:rPr>
      </w:pPr>
      <w:r w:rsidRPr="00A06DA6">
        <w:rPr>
          <w:b/>
          <w:bCs/>
        </w:rPr>
        <w:lastRenderedPageBreak/>
        <w:t>§ 11</w:t>
      </w:r>
    </w:p>
    <w:p w:rsidR="006154BE" w:rsidRPr="00A06DA6" w:rsidRDefault="006154BE" w:rsidP="006154BE">
      <w:pPr>
        <w:jc w:val="center"/>
        <w:rPr>
          <w:b/>
          <w:bCs/>
        </w:rPr>
      </w:pPr>
      <w:r w:rsidRPr="00A06DA6">
        <w:rPr>
          <w:b/>
          <w:bCs/>
        </w:rPr>
        <w:t>ODPOWIEDZIALNOŚĆ ZA SZKODY</w:t>
      </w:r>
    </w:p>
    <w:p w:rsidR="006154BE" w:rsidRPr="00A06DA6" w:rsidRDefault="006154BE" w:rsidP="00E0059E">
      <w:pPr>
        <w:numPr>
          <w:ilvl w:val="0"/>
          <w:numId w:val="22"/>
        </w:numPr>
        <w:tabs>
          <w:tab w:val="num" w:pos="426"/>
        </w:tabs>
        <w:spacing w:after="0"/>
        <w:ind w:left="426" w:right="-1" w:hanging="426"/>
        <w:jc w:val="both"/>
      </w:pPr>
      <w:r w:rsidRPr="00A06DA6">
        <w:rPr>
          <w:b/>
        </w:rPr>
        <w:t xml:space="preserve">Wykonawca </w:t>
      </w:r>
      <w:r w:rsidRPr="00A06DA6">
        <w:t>ponosi odpowiedzialność za wszelkie szkody, w tym wobec osób trzecich wyrządzone w czasie realizacji przedmiotu umowy.</w:t>
      </w:r>
    </w:p>
    <w:p w:rsidR="006154BE" w:rsidRPr="00A06DA6" w:rsidRDefault="006154BE" w:rsidP="00E0059E">
      <w:pPr>
        <w:numPr>
          <w:ilvl w:val="0"/>
          <w:numId w:val="22"/>
        </w:numPr>
        <w:tabs>
          <w:tab w:val="num" w:pos="426"/>
        </w:tabs>
        <w:spacing w:after="0"/>
        <w:ind w:left="426" w:hanging="426"/>
        <w:jc w:val="both"/>
      </w:pPr>
      <w:r w:rsidRPr="00A06DA6">
        <w:t xml:space="preserve">Odpowiedzialność, o której mowa w ust. 1, m.in. dotyczy zrekompensowania przez </w:t>
      </w:r>
      <w:r w:rsidRPr="00A06DA6">
        <w:rPr>
          <w:b/>
        </w:rPr>
        <w:t>Wykonawcę</w:t>
      </w:r>
      <w:r w:rsidRPr="00A06DA6">
        <w:t xml:space="preserve"> ewentualnych szkód wyrządzonych </w:t>
      </w:r>
      <w:r w:rsidRPr="00A06DA6">
        <w:rPr>
          <w:b/>
        </w:rPr>
        <w:t>Zamawiającemu</w:t>
      </w:r>
      <w:r w:rsidRPr="00A06DA6">
        <w:t>.</w:t>
      </w:r>
    </w:p>
    <w:p w:rsidR="00B60EBC" w:rsidRPr="00A06DA6" w:rsidRDefault="00B60EBC" w:rsidP="006154BE">
      <w:pPr>
        <w:tabs>
          <w:tab w:val="left" w:pos="10632"/>
        </w:tabs>
        <w:jc w:val="both"/>
        <w:rPr>
          <w:u w:val="single"/>
        </w:rPr>
      </w:pPr>
    </w:p>
    <w:p w:rsidR="006154BE" w:rsidRPr="00A06DA6" w:rsidRDefault="006154BE" w:rsidP="006154BE">
      <w:pPr>
        <w:suppressAutoHyphens/>
        <w:ind w:left="426" w:hanging="426"/>
        <w:jc w:val="center"/>
        <w:rPr>
          <w:b/>
          <w:bCs/>
        </w:rPr>
      </w:pPr>
      <w:r w:rsidRPr="00A06DA6">
        <w:rPr>
          <w:b/>
          <w:bCs/>
        </w:rPr>
        <w:t>§ 12</w:t>
      </w:r>
    </w:p>
    <w:p w:rsidR="006154BE" w:rsidRPr="00A06DA6" w:rsidRDefault="006154BE" w:rsidP="006154BE">
      <w:pPr>
        <w:suppressAutoHyphens/>
        <w:ind w:left="426" w:hanging="426"/>
        <w:jc w:val="center"/>
        <w:rPr>
          <w:b/>
          <w:bCs/>
          <w:color w:val="92D050"/>
        </w:rPr>
      </w:pPr>
      <w:r w:rsidRPr="00A06DA6">
        <w:rPr>
          <w:b/>
          <w:bCs/>
        </w:rPr>
        <w:t>ZMIANA UMOWY</w:t>
      </w:r>
    </w:p>
    <w:p w:rsidR="006154BE" w:rsidRPr="00A06DA6" w:rsidRDefault="006154BE" w:rsidP="00E0059E">
      <w:pPr>
        <w:pStyle w:val="justify"/>
        <w:numPr>
          <w:ilvl w:val="0"/>
          <w:numId w:val="24"/>
        </w:numPr>
        <w:ind w:left="426"/>
        <w:rPr>
          <w:rFonts w:cs="Times New Roman"/>
        </w:rPr>
      </w:pPr>
      <w:r w:rsidRPr="00A06DA6">
        <w:rPr>
          <w:rFonts w:cs="Times New Roman"/>
        </w:rPr>
        <w:t xml:space="preserve">Zamawiający zastrzega możliwość wprowadzenia istotnych zmian postanowień zawartej umowy. </w:t>
      </w:r>
      <w:r w:rsidRPr="00A06DA6">
        <w:rPr>
          <w:rFonts w:cs="Times New Roman"/>
        </w:rPr>
        <w:br/>
        <w:t>W szczególności postanowienia umowy mogą ulec zmianie w następującym zakresie oraz na następujących warunkach:</w:t>
      </w:r>
    </w:p>
    <w:p w:rsidR="00D225CA" w:rsidRDefault="00FF0261" w:rsidP="00E0059E">
      <w:pPr>
        <w:pStyle w:val="justify"/>
        <w:numPr>
          <w:ilvl w:val="0"/>
          <w:numId w:val="31"/>
        </w:numPr>
        <w:rPr>
          <w:rFonts w:cs="Times New Roman"/>
        </w:rPr>
      </w:pPr>
      <w:r w:rsidRPr="000C5E28">
        <w:rPr>
          <w:rFonts w:cs="Times New Roman"/>
        </w:rPr>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rsidR="00D225CA" w:rsidRDefault="00FF0261" w:rsidP="00E0059E">
      <w:pPr>
        <w:pStyle w:val="justify"/>
        <w:numPr>
          <w:ilvl w:val="0"/>
          <w:numId w:val="31"/>
        </w:numPr>
        <w:rPr>
          <w:rFonts w:cs="Times New Roman"/>
        </w:rPr>
      </w:pPr>
      <w:r>
        <w:t>ograniczenie zakresu przedmiotu umowy, w przypadku zaistnienia okoliczności, w których zbędne będzie wykonanie danej części zamówienia wraz ze związanym z tym obniżeniem wynagrodzenia;</w:t>
      </w:r>
    </w:p>
    <w:p w:rsidR="00D225CA" w:rsidRDefault="00FF0261" w:rsidP="00E0059E">
      <w:pPr>
        <w:pStyle w:val="justify"/>
        <w:numPr>
          <w:ilvl w:val="0"/>
          <w:numId w:val="31"/>
        </w:numPr>
        <w:rPr>
          <w:rFonts w:cs="Times New Roman"/>
        </w:rPr>
      </w:pPr>
      <w:r>
        <w:t>wystąpienie niekorzystnych warunków atmosferycznych - w przypadku wystąpienia klęski żywiołowej lub gdy warunki atmosferyczne lub inne obiektywne okoliczności uniemożliwiają realizację przedmiotu zamówienia w umowie zostaną wprowadzone zmiany dotyczące terminu zakończenia;</w:t>
      </w:r>
    </w:p>
    <w:p w:rsidR="00D225CA" w:rsidRDefault="00FF0261" w:rsidP="00E0059E">
      <w:pPr>
        <w:pStyle w:val="justify"/>
        <w:numPr>
          <w:ilvl w:val="0"/>
          <w:numId w:val="31"/>
        </w:numPr>
        <w:rPr>
          <w:rFonts w:cs="Times New Roman"/>
        </w:rPr>
      </w:pPr>
      <w:r>
        <w:t>zmiana osobowa: zmiana osób, przy pomocy których wykonawca realizuje przedmiot umowy, na inne spełniające warunki określone w SIWZ lub zmiana - za zgodą Zamawiającego - podwykonawców wskazanych w umowie (lub zakresu wskazanego w ofercie jako planowany do powierzenia podwykonawcom); w umowie zostaną wprowadzone zmiany dotyczące osób lub/i podmiotów, przy pomocy których wykonawca realizuje zamówienie, oraz zmiany dotyczące zakresu rzeczowego wykonywanego przez podwykonawców;</w:t>
      </w:r>
    </w:p>
    <w:p w:rsidR="00D225CA" w:rsidRDefault="00FF0261" w:rsidP="00E0059E">
      <w:pPr>
        <w:pStyle w:val="justify"/>
        <w:numPr>
          <w:ilvl w:val="0"/>
          <w:numId w:val="31"/>
        </w:numPr>
        <w:rPr>
          <w:rFonts w:cs="Times New Roman"/>
        </w:rPr>
      </w:pPr>
      <w:r w:rsidRPr="00D225CA">
        <w:rPr>
          <w:rFonts w:cs="Times New Roman"/>
        </w:rPr>
        <w:t>sposób wykonania przedmiotu zamówienia, w szczególności gdy zmiana sposobu realizacji zamówienia wynika ze zmian w obowiązujących przepisach prawa bądź wytycznych mających wpływ na wykonanie zamówienia;</w:t>
      </w:r>
    </w:p>
    <w:p w:rsidR="00FF0261" w:rsidRPr="00D225CA" w:rsidRDefault="00FF0261" w:rsidP="00E0059E">
      <w:pPr>
        <w:pStyle w:val="justify"/>
        <w:numPr>
          <w:ilvl w:val="0"/>
          <w:numId w:val="31"/>
        </w:numPr>
        <w:rPr>
          <w:rFonts w:cs="Times New Roman"/>
        </w:rPr>
      </w:pPr>
      <w:r w:rsidRPr="00D225CA">
        <w:rPr>
          <w:rFonts w:cs="Times New Roman"/>
        </w:rPr>
        <w:t>zaistnienie okoliczności leżących po stronie Zamawiającego, w szczególności spowodowanych sytuacją finansową, zdolnościami płatniczymi lub warunkami organizacyjnymi; zmianie może ulec termin realizacji zamówienia.</w:t>
      </w:r>
    </w:p>
    <w:p w:rsidR="006154BE" w:rsidRPr="00A06DA6" w:rsidRDefault="006154BE" w:rsidP="00E0059E">
      <w:pPr>
        <w:pStyle w:val="justify"/>
        <w:numPr>
          <w:ilvl w:val="0"/>
          <w:numId w:val="24"/>
        </w:numPr>
        <w:ind w:left="426"/>
        <w:rPr>
          <w:rFonts w:cs="Times New Roman"/>
        </w:rPr>
      </w:pPr>
      <w:r w:rsidRPr="00A06DA6">
        <w:rPr>
          <w:rFonts w:cs="Times New Roman"/>
        </w:rPr>
        <w:t>Zakazuje się zmian istotnych postanowień zawartej umowy w stosunku do treści oferty, na podstawie której dokonano wyboru Wykonawcy, chyba że zachodzi co najmniej jedna z następujących okoliczności:</w:t>
      </w:r>
    </w:p>
    <w:p w:rsidR="006154BE" w:rsidRPr="00A06DA6" w:rsidRDefault="006154BE" w:rsidP="00E0059E">
      <w:pPr>
        <w:pStyle w:val="justify"/>
        <w:numPr>
          <w:ilvl w:val="1"/>
          <w:numId w:val="18"/>
        </w:numPr>
        <w:tabs>
          <w:tab w:val="clear" w:pos="2148"/>
        </w:tabs>
        <w:ind w:left="426"/>
        <w:rPr>
          <w:rFonts w:cs="Times New Roman"/>
        </w:rPr>
      </w:pPr>
      <w:r w:rsidRPr="00A06DA6">
        <w:rPr>
          <w:rFonts w:cs="Times New Roman"/>
        </w:rPr>
        <w:t>zmiany dotyczą realizacji dodatkowych dostaw, usług lub robót budowlanych od dotychczasowego Wykonawcy, nieobjętych zamówieniem podstawowym, o ile stały się niezbędne i zostały spełnione łącznie następujące warunki:</w:t>
      </w:r>
    </w:p>
    <w:p w:rsidR="006154BE" w:rsidRPr="00A06DA6" w:rsidRDefault="006154BE" w:rsidP="006154BE">
      <w:pPr>
        <w:pStyle w:val="justify"/>
        <w:tabs>
          <w:tab w:val="left" w:pos="993"/>
        </w:tabs>
        <w:ind w:left="993" w:hanging="284"/>
        <w:rPr>
          <w:rFonts w:cs="Times New Roman"/>
        </w:rPr>
      </w:pPr>
      <w:r w:rsidRPr="00A06DA6">
        <w:rPr>
          <w:rFonts w:cs="Times New Roman"/>
        </w:rPr>
        <w:t>-</w:t>
      </w:r>
      <w:r w:rsidRPr="00A06DA6">
        <w:rPr>
          <w:rFonts w:cs="Times New Roman"/>
        </w:rPr>
        <w:tab/>
        <w:t>zmiana Wykonawcy nie może zostać dokonana z powodów ekonomicznych lub technicznych, w szczególności dotyczących zamienności lub interoperacyjności sprzętu, usług lub instalacji, zamówionych w ramach zamówienia podstawowego;</w:t>
      </w:r>
    </w:p>
    <w:p w:rsidR="006154BE" w:rsidRPr="00A06DA6" w:rsidRDefault="006154BE" w:rsidP="006154BE">
      <w:pPr>
        <w:pStyle w:val="justify"/>
        <w:tabs>
          <w:tab w:val="num" w:pos="426"/>
          <w:tab w:val="left" w:pos="993"/>
        </w:tabs>
        <w:ind w:left="993" w:hanging="284"/>
        <w:rPr>
          <w:rFonts w:cs="Times New Roman"/>
        </w:rPr>
      </w:pPr>
      <w:r w:rsidRPr="00A06DA6">
        <w:rPr>
          <w:rFonts w:cs="Times New Roman"/>
        </w:rPr>
        <w:t>-</w:t>
      </w:r>
      <w:r w:rsidRPr="00A06DA6">
        <w:rPr>
          <w:rFonts w:cs="Times New Roman"/>
          <w:color w:val="FF0000"/>
        </w:rPr>
        <w:tab/>
      </w:r>
      <w:r w:rsidRPr="00A06DA6">
        <w:rPr>
          <w:rFonts w:cs="Times New Roman"/>
        </w:rPr>
        <w:t>zmiana wykonawcy spowodowałaby istotną niedogodność lub znaczne zwiększenie kosztów dla Zamawiającego;</w:t>
      </w:r>
    </w:p>
    <w:p w:rsidR="006154BE" w:rsidRPr="00A06DA6" w:rsidRDefault="006154BE" w:rsidP="006154BE">
      <w:pPr>
        <w:pStyle w:val="justify"/>
        <w:tabs>
          <w:tab w:val="num" w:pos="426"/>
          <w:tab w:val="left" w:pos="993"/>
        </w:tabs>
        <w:ind w:left="993" w:hanging="284"/>
        <w:rPr>
          <w:rFonts w:cs="Times New Roman"/>
        </w:rPr>
      </w:pPr>
      <w:r w:rsidRPr="00A06DA6">
        <w:rPr>
          <w:rFonts w:cs="Times New Roman"/>
        </w:rPr>
        <w:t>-</w:t>
      </w:r>
      <w:r w:rsidRPr="00A06DA6">
        <w:rPr>
          <w:rFonts w:cs="Times New Roman"/>
          <w:color w:val="FF0000"/>
        </w:rPr>
        <w:tab/>
      </w:r>
      <w:r w:rsidRPr="00A06DA6">
        <w:rPr>
          <w:rFonts w:cs="Times New Roman"/>
        </w:rPr>
        <w:t>wartość każdej kolejnej zmiany nie przekracza 50% wartości zamówienia określonej pierwotnie w umowie lub umowie ramowej.</w:t>
      </w:r>
    </w:p>
    <w:p w:rsidR="006154BE" w:rsidRPr="00A06DA6" w:rsidRDefault="006154BE" w:rsidP="00E0059E">
      <w:pPr>
        <w:pStyle w:val="justify"/>
        <w:numPr>
          <w:ilvl w:val="1"/>
          <w:numId w:val="18"/>
        </w:numPr>
        <w:tabs>
          <w:tab w:val="clear" w:pos="2148"/>
        </w:tabs>
        <w:ind w:left="426"/>
        <w:rPr>
          <w:rFonts w:cs="Times New Roman"/>
        </w:rPr>
      </w:pPr>
      <w:r w:rsidRPr="00A06DA6">
        <w:rPr>
          <w:rFonts w:cs="Times New Roman"/>
        </w:rPr>
        <w:t>zostały spełnione łącznie następujące warunki:</w:t>
      </w:r>
    </w:p>
    <w:p w:rsidR="006154BE" w:rsidRPr="00A06DA6" w:rsidRDefault="006154BE" w:rsidP="006154BE">
      <w:pPr>
        <w:pStyle w:val="justify"/>
        <w:tabs>
          <w:tab w:val="left" w:pos="709"/>
        </w:tabs>
        <w:ind w:left="993" w:hanging="284"/>
        <w:rPr>
          <w:rFonts w:cs="Times New Roman"/>
        </w:rPr>
      </w:pPr>
      <w:r w:rsidRPr="00A06DA6">
        <w:rPr>
          <w:rFonts w:cs="Times New Roman"/>
        </w:rPr>
        <w:lastRenderedPageBreak/>
        <w:t>-</w:t>
      </w:r>
      <w:r w:rsidRPr="00A06DA6">
        <w:rPr>
          <w:rFonts w:cs="Times New Roman"/>
          <w:color w:val="FF0000"/>
        </w:rPr>
        <w:tab/>
      </w:r>
      <w:r w:rsidRPr="00A06DA6">
        <w:rPr>
          <w:rFonts w:cs="Times New Roman"/>
        </w:rPr>
        <w:t>konieczność zmiany umowy spowodowana jest okolicznościami, których Zamawiający, działając z należytą starannością, nie mógł przewidzieć;</w:t>
      </w:r>
    </w:p>
    <w:p w:rsidR="006154BE" w:rsidRPr="00A06DA6" w:rsidRDefault="006154BE" w:rsidP="006154BE">
      <w:pPr>
        <w:pStyle w:val="justify"/>
        <w:tabs>
          <w:tab w:val="left" w:pos="709"/>
        </w:tabs>
        <w:ind w:left="993" w:hanging="284"/>
        <w:rPr>
          <w:rFonts w:cs="Times New Roman"/>
        </w:rPr>
      </w:pPr>
      <w:r w:rsidRPr="00A06DA6">
        <w:rPr>
          <w:rFonts w:cs="Times New Roman"/>
        </w:rPr>
        <w:t>-</w:t>
      </w:r>
      <w:r w:rsidRPr="00A06DA6">
        <w:rPr>
          <w:rFonts w:cs="Times New Roman"/>
        </w:rPr>
        <w:tab/>
        <w:t>wartość zmiany nie przekracza 50% wartości zamówienia określonej pierwotnie w umowie lub umowie ramowej;</w:t>
      </w:r>
    </w:p>
    <w:p w:rsidR="006154BE" w:rsidRPr="00A06DA6" w:rsidRDefault="006154BE" w:rsidP="00E0059E">
      <w:pPr>
        <w:pStyle w:val="justify"/>
        <w:numPr>
          <w:ilvl w:val="1"/>
          <w:numId w:val="18"/>
        </w:numPr>
        <w:ind w:left="284" w:hanging="283"/>
        <w:rPr>
          <w:rFonts w:cs="Times New Roman"/>
        </w:rPr>
      </w:pPr>
      <w:r w:rsidRPr="00A06DA6">
        <w:rPr>
          <w:rFonts w:cs="Times New Roman"/>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6154BE" w:rsidRPr="00A06DA6" w:rsidRDefault="006154BE" w:rsidP="00E0059E">
      <w:pPr>
        <w:pStyle w:val="justify"/>
        <w:numPr>
          <w:ilvl w:val="1"/>
          <w:numId w:val="18"/>
        </w:numPr>
        <w:ind w:left="284" w:hanging="283"/>
        <w:rPr>
          <w:rFonts w:cs="Times New Roman"/>
        </w:rPr>
      </w:pPr>
      <w:r w:rsidRPr="00A06DA6">
        <w:rPr>
          <w:rFonts w:cs="Times New Roman"/>
        </w:rPr>
        <w:t>łączna wartość zmian jest mniejsza niż kwoty określone w przepisach wydanych na podstawie art. 11 ust. 8 i w przypadku zamówień na usługi lub dostawy – jest mniejsza od 10% wartości zamówienia określonej pierwotnie w umowie.</w:t>
      </w:r>
    </w:p>
    <w:p w:rsidR="006154BE" w:rsidRPr="00A06DA6" w:rsidRDefault="006154BE" w:rsidP="00E0059E">
      <w:pPr>
        <w:pStyle w:val="justify"/>
        <w:numPr>
          <w:ilvl w:val="0"/>
          <w:numId w:val="24"/>
        </w:numPr>
        <w:ind w:left="426"/>
        <w:rPr>
          <w:rFonts w:cs="Times New Roman"/>
        </w:rPr>
      </w:pPr>
      <w:r w:rsidRPr="00A06DA6">
        <w:rPr>
          <w:rFonts w:cs="Times New Roman"/>
        </w:rPr>
        <w:t>Zmianę postanowień zawartych w umowie uznaje się za istotną, jeżeli:</w:t>
      </w:r>
    </w:p>
    <w:p w:rsidR="006154BE" w:rsidRPr="00A06DA6" w:rsidRDefault="006154BE" w:rsidP="00E0059E">
      <w:pPr>
        <w:pStyle w:val="justify"/>
        <w:numPr>
          <w:ilvl w:val="0"/>
          <w:numId w:val="25"/>
        </w:numPr>
        <w:rPr>
          <w:rFonts w:cs="Times New Roman"/>
        </w:rPr>
      </w:pPr>
      <w:r w:rsidRPr="00A06DA6">
        <w:rPr>
          <w:rFonts w:cs="Times New Roman"/>
        </w:rPr>
        <w:t>zmienia ogólny charakter umowy, w stosunku do charakteru umowy w pierwotnym brzmieniu</w:t>
      </w:r>
    </w:p>
    <w:p w:rsidR="00B60EBC" w:rsidRPr="003760A5" w:rsidRDefault="006154BE" w:rsidP="00E0059E">
      <w:pPr>
        <w:pStyle w:val="justify"/>
        <w:numPr>
          <w:ilvl w:val="0"/>
          <w:numId w:val="25"/>
        </w:numPr>
        <w:rPr>
          <w:rFonts w:cs="Times New Roman"/>
        </w:rPr>
      </w:pPr>
      <w:r w:rsidRPr="00A06DA6">
        <w:rPr>
          <w:rFonts w:cs="Times New Roman"/>
        </w:rPr>
        <w:t xml:space="preserve">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określonych w umowie lub Ustawie. </w:t>
      </w:r>
    </w:p>
    <w:p w:rsidR="00B60EBC" w:rsidRPr="00A06DA6" w:rsidRDefault="00B60EBC" w:rsidP="006154BE">
      <w:pPr>
        <w:spacing w:after="60"/>
        <w:rPr>
          <w:b/>
          <w:bCs/>
        </w:rPr>
      </w:pPr>
    </w:p>
    <w:p w:rsidR="006154BE" w:rsidRPr="00A06DA6" w:rsidRDefault="006154BE" w:rsidP="006154BE">
      <w:pPr>
        <w:suppressAutoHyphens/>
        <w:jc w:val="center"/>
        <w:rPr>
          <w:b/>
        </w:rPr>
      </w:pPr>
      <w:r w:rsidRPr="00A06DA6">
        <w:rPr>
          <w:b/>
        </w:rPr>
        <w:t>§ 13</w:t>
      </w:r>
    </w:p>
    <w:p w:rsidR="006154BE" w:rsidRPr="00A06DA6" w:rsidRDefault="006154BE" w:rsidP="006154BE">
      <w:pPr>
        <w:suppressAutoHyphens/>
        <w:jc w:val="center"/>
        <w:rPr>
          <w:b/>
        </w:rPr>
      </w:pPr>
      <w:r w:rsidRPr="00A06DA6">
        <w:rPr>
          <w:b/>
        </w:rPr>
        <w:t>POSTANOWIENIA KOŃCOWE</w:t>
      </w:r>
    </w:p>
    <w:p w:rsidR="006154BE" w:rsidRPr="00A06DA6" w:rsidRDefault="006154BE" w:rsidP="00E0059E">
      <w:pPr>
        <w:pStyle w:val="Akapitzlist"/>
        <w:numPr>
          <w:ilvl w:val="0"/>
          <w:numId w:val="17"/>
        </w:numPr>
        <w:suppressAutoHyphens/>
        <w:autoSpaceDE w:val="0"/>
        <w:autoSpaceDN w:val="0"/>
        <w:adjustRightInd w:val="0"/>
        <w:spacing w:line="276" w:lineRule="auto"/>
        <w:ind w:left="426"/>
        <w:jc w:val="both"/>
        <w:rPr>
          <w:rFonts w:ascii="Arial Narrow" w:hAnsi="Arial Narrow"/>
          <w:sz w:val="22"/>
          <w:szCs w:val="22"/>
        </w:rPr>
      </w:pPr>
      <w:r w:rsidRPr="00A06DA6">
        <w:rPr>
          <w:rFonts w:ascii="Arial Narrow" w:hAnsi="Arial Narrow"/>
          <w:sz w:val="22"/>
          <w:szCs w:val="22"/>
        </w:rPr>
        <w:t>Wszelkie zmiany i uzupełnienia niniejszej umowy wymagają, dla swej ważności formy pisemnej w postaci aneksu.</w:t>
      </w:r>
    </w:p>
    <w:p w:rsidR="006154BE" w:rsidRPr="00A06DA6" w:rsidRDefault="006154BE" w:rsidP="00E0059E">
      <w:pPr>
        <w:pStyle w:val="Akapitzlist"/>
        <w:numPr>
          <w:ilvl w:val="0"/>
          <w:numId w:val="17"/>
        </w:numPr>
        <w:suppressAutoHyphens/>
        <w:autoSpaceDE w:val="0"/>
        <w:autoSpaceDN w:val="0"/>
        <w:adjustRightInd w:val="0"/>
        <w:spacing w:line="276" w:lineRule="auto"/>
        <w:ind w:left="426"/>
        <w:jc w:val="both"/>
        <w:rPr>
          <w:rFonts w:ascii="Arial Narrow" w:hAnsi="Arial Narrow"/>
          <w:sz w:val="22"/>
          <w:szCs w:val="22"/>
        </w:rPr>
      </w:pPr>
      <w:r w:rsidRPr="00A06DA6">
        <w:rPr>
          <w:rFonts w:ascii="Arial Narrow" w:hAnsi="Arial Narrow"/>
          <w:sz w:val="22"/>
          <w:szCs w:val="22"/>
        </w:rPr>
        <w:t xml:space="preserve">Wszystkie ewentualne kwestie sporne powstałe na tle wykonania niniejszej umowy strony rozstrzygać będą polubownie. </w:t>
      </w:r>
    </w:p>
    <w:p w:rsidR="006154BE" w:rsidRPr="00A06DA6" w:rsidRDefault="006154BE" w:rsidP="00E0059E">
      <w:pPr>
        <w:pStyle w:val="Akapitzlist"/>
        <w:numPr>
          <w:ilvl w:val="0"/>
          <w:numId w:val="17"/>
        </w:numPr>
        <w:suppressAutoHyphens/>
        <w:autoSpaceDE w:val="0"/>
        <w:autoSpaceDN w:val="0"/>
        <w:adjustRightInd w:val="0"/>
        <w:spacing w:line="276" w:lineRule="auto"/>
        <w:ind w:left="426"/>
        <w:jc w:val="both"/>
        <w:rPr>
          <w:rFonts w:ascii="Arial Narrow" w:hAnsi="Arial Narrow"/>
          <w:sz w:val="22"/>
          <w:szCs w:val="22"/>
        </w:rPr>
      </w:pPr>
      <w:r w:rsidRPr="00A06DA6">
        <w:rPr>
          <w:rFonts w:ascii="Arial Narrow" w:hAnsi="Arial Narrow"/>
          <w:sz w:val="22"/>
          <w:szCs w:val="22"/>
        </w:rPr>
        <w:t>W przypadku nie dojścia do porozumienia sprawy sporne rozstrzygane będą przez Sąd miejscowo właściwy dla Zamawiającego.</w:t>
      </w:r>
    </w:p>
    <w:p w:rsidR="006154BE" w:rsidRPr="00A06DA6" w:rsidRDefault="006154BE" w:rsidP="00E0059E">
      <w:pPr>
        <w:pStyle w:val="Akapitzlist"/>
        <w:numPr>
          <w:ilvl w:val="0"/>
          <w:numId w:val="17"/>
        </w:numPr>
        <w:suppressAutoHyphens/>
        <w:autoSpaceDE w:val="0"/>
        <w:autoSpaceDN w:val="0"/>
        <w:adjustRightInd w:val="0"/>
        <w:spacing w:line="276" w:lineRule="auto"/>
        <w:ind w:left="426"/>
        <w:jc w:val="both"/>
        <w:rPr>
          <w:rFonts w:ascii="Arial Narrow" w:hAnsi="Arial Narrow"/>
          <w:sz w:val="22"/>
          <w:szCs w:val="22"/>
        </w:rPr>
      </w:pPr>
      <w:r w:rsidRPr="00A06DA6">
        <w:rPr>
          <w:rFonts w:ascii="Arial Narrow" w:hAnsi="Arial Narrow"/>
          <w:sz w:val="22"/>
          <w:szCs w:val="22"/>
        </w:rPr>
        <w:t>W sprawach nie uregulowanych w niniejszej umowie będą miały zastosowanie przepisy prawa polskiego, w szczególności Kodeksu Cywilnego i ustawy Prawo zamówień publicznych.</w:t>
      </w:r>
    </w:p>
    <w:p w:rsidR="006154BE" w:rsidRPr="00A06DA6" w:rsidRDefault="006154BE" w:rsidP="00E0059E">
      <w:pPr>
        <w:pStyle w:val="Akapitzlist"/>
        <w:numPr>
          <w:ilvl w:val="0"/>
          <w:numId w:val="17"/>
        </w:numPr>
        <w:suppressAutoHyphens/>
        <w:autoSpaceDE w:val="0"/>
        <w:autoSpaceDN w:val="0"/>
        <w:adjustRightInd w:val="0"/>
        <w:spacing w:line="276" w:lineRule="auto"/>
        <w:ind w:left="426"/>
        <w:jc w:val="both"/>
        <w:rPr>
          <w:rFonts w:ascii="Arial Narrow" w:hAnsi="Arial Narrow"/>
          <w:sz w:val="22"/>
          <w:szCs w:val="22"/>
        </w:rPr>
      </w:pPr>
      <w:r w:rsidRPr="00A06DA6">
        <w:rPr>
          <w:rFonts w:ascii="Arial Narrow" w:hAnsi="Arial Narrow"/>
          <w:sz w:val="22"/>
          <w:szCs w:val="22"/>
        </w:rPr>
        <w:t xml:space="preserve">Umowa została sporządzona w 2 jednobrzmiących egzemplarzach, z czego 1 egzemplarz otrzymuje </w:t>
      </w:r>
      <w:r w:rsidRPr="00A06DA6">
        <w:rPr>
          <w:rFonts w:ascii="Arial Narrow" w:hAnsi="Arial Narrow"/>
          <w:b/>
          <w:sz w:val="22"/>
          <w:szCs w:val="22"/>
        </w:rPr>
        <w:t>Zamawiający</w:t>
      </w:r>
      <w:r w:rsidRPr="00A06DA6">
        <w:rPr>
          <w:rFonts w:ascii="Arial Narrow" w:hAnsi="Arial Narrow"/>
          <w:sz w:val="22"/>
          <w:szCs w:val="22"/>
        </w:rPr>
        <w:t xml:space="preserve"> i 1 egzemplarz - </w:t>
      </w:r>
      <w:r w:rsidRPr="00A06DA6">
        <w:rPr>
          <w:rFonts w:ascii="Arial Narrow" w:hAnsi="Arial Narrow"/>
          <w:b/>
          <w:sz w:val="22"/>
          <w:szCs w:val="22"/>
        </w:rPr>
        <w:t>Wykonawca</w:t>
      </w:r>
      <w:r w:rsidRPr="00A06DA6">
        <w:rPr>
          <w:rFonts w:ascii="Arial Narrow" w:hAnsi="Arial Narrow"/>
          <w:sz w:val="22"/>
          <w:szCs w:val="22"/>
        </w:rPr>
        <w:t>.</w:t>
      </w:r>
    </w:p>
    <w:p w:rsidR="006154BE" w:rsidRPr="00A06DA6" w:rsidRDefault="006154BE" w:rsidP="006154BE">
      <w:pPr>
        <w:ind w:right="-1"/>
        <w:rPr>
          <w:b/>
        </w:rPr>
      </w:pPr>
    </w:p>
    <w:p w:rsidR="006154BE" w:rsidRPr="00E35632" w:rsidRDefault="006154BE" w:rsidP="006154BE">
      <w:pPr>
        <w:ind w:right="-1"/>
        <w:rPr>
          <w:b/>
          <w:sz w:val="24"/>
          <w:szCs w:val="24"/>
        </w:rPr>
      </w:pPr>
      <w:r w:rsidRPr="00E35632">
        <w:rPr>
          <w:b/>
          <w:sz w:val="24"/>
          <w:szCs w:val="24"/>
        </w:rPr>
        <w:t>Wykonawca:</w:t>
      </w:r>
      <w:r w:rsidRPr="00E35632">
        <w:rPr>
          <w:b/>
          <w:sz w:val="24"/>
          <w:szCs w:val="24"/>
        </w:rPr>
        <w:tab/>
      </w:r>
      <w:r w:rsidRPr="00E35632">
        <w:rPr>
          <w:b/>
          <w:sz w:val="24"/>
          <w:szCs w:val="24"/>
        </w:rPr>
        <w:tab/>
      </w:r>
      <w:r w:rsidRPr="00E35632">
        <w:rPr>
          <w:b/>
          <w:sz w:val="24"/>
          <w:szCs w:val="24"/>
        </w:rPr>
        <w:tab/>
      </w:r>
      <w:r w:rsidRPr="00E35632">
        <w:rPr>
          <w:b/>
          <w:sz w:val="24"/>
          <w:szCs w:val="24"/>
        </w:rPr>
        <w:tab/>
      </w:r>
      <w:r w:rsidRPr="00E35632">
        <w:rPr>
          <w:b/>
          <w:sz w:val="24"/>
          <w:szCs w:val="24"/>
        </w:rPr>
        <w:tab/>
      </w:r>
      <w:r w:rsidRPr="00E35632">
        <w:rPr>
          <w:b/>
          <w:sz w:val="24"/>
          <w:szCs w:val="24"/>
        </w:rPr>
        <w:tab/>
      </w:r>
      <w:r w:rsidRPr="00E35632">
        <w:rPr>
          <w:b/>
          <w:sz w:val="24"/>
          <w:szCs w:val="24"/>
        </w:rPr>
        <w:tab/>
      </w:r>
      <w:r w:rsidRPr="00E35632">
        <w:rPr>
          <w:b/>
          <w:sz w:val="24"/>
          <w:szCs w:val="24"/>
        </w:rPr>
        <w:tab/>
      </w:r>
      <w:r w:rsidRPr="00E35632">
        <w:rPr>
          <w:b/>
          <w:sz w:val="24"/>
          <w:szCs w:val="24"/>
        </w:rPr>
        <w:tab/>
        <w:t>Zamawiający:</w:t>
      </w:r>
    </w:p>
    <w:p w:rsidR="006154BE" w:rsidRDefault="006154BE" w:rsidP="006154BE">
      <w:pPr>
        <w:ind w:right="-1"/>
        <w:rPr>
          <w:b/>
          <w:sz w:val="24"/>
          <w:szCs w:val="24"/>
        </w:rPr>
      </w:pPr>
      <w:r w:rsidRPr="00E35632">
        <w:rPr>
          <w:b/>
          <w:sz w:val="24"/>
          <w:szCs w:val="24"/>
        </w:rPr>
        <w:t xml:space="preserve">Kontrasygnata: </w:t>
      </w:r>
    </w:p>
    <w:p w:rsidR="006154BE" w:rsidRDefault="006154BE" w:rsidP="006154BE">
      <w:pPr>
        <w:pStyle w:val="Tekstpodstawowywcity"/>
        <w:ind w:left="0" w:firstLine="0"/>
        <w:jc w:val="left"/>
        <w:rPr>
          <w:rFonts w:ascii="Arial Narrow" w:hAnsi="Arial Narrow"/>
          <w:sz w:val="22"/>
          <w:szCs w:val="22"/>
        </w:rPr>
        <w:sectPr w:rsidR="006154BE" w:rsidSect="00F04290">
          <w:headerReference w:type="default" r:id="rId21"/>
          <w:footerReference w:type="default" r:id="rId22"/>
          <w:pgSz w:w="11906" w:h="16838"/>
          <w:pgMar w:top="1276" w:right="1418" w:bottom="709" w:left="1418" w:header="720" w:footer="720" w:gutter="0"/>
          <w:cols w:space="720"/>
          <w:docGrid w:linePitch="360"/>
        </w:sectPr>
      </w:pPr>
    </w:p>
    <w:p w:rsidR="00EA2B30" w:rsidRDefault="00EA2B30" w:rsidP="006154BE">
      <w:pPr>
        <w:pStyle w:val="Bezodstpw"/>
        <w:jc w:val="both"/>
        <w:rPr>
          <w:rFonts w:ascii="Times New Roman" w:hAnsi="Times New Roman"/>
          <w:sz w:val="24"/>
          <w:szCs w:val="24"/>
        </w:rPr>
      </w:pPr>
    </w:p>
    <w:p w:rsidR="006154BE" w:rsidRDefault="006154BE" w:rsidP="006154BE">
      <w:pPr>
        <w:pStyle w:val="Bezodstpw"/>
        <w:jc w:val="both"/>
        <w:rPr>
          <w:rFonts w:ascii="Times New Roman" w:hAnsi="Times New Roman"/>
          <w:sz w:val="24"/>
          <w:szCs w:val="24"/>
        </w:rPr>
      </w:pPr>
      <w:r>
        <w:rPr>
          <w:rFonts w:ascii="Times New Roman" w:hAnsi="Times New Roman"/>
          <w:sz w:val="24"/>
          <w:szCs w:val="24"/>
        </w:rPr>
        <w:t>Załącznik do umowy ……/WO/18</w:t>
      </w:r>
    </w:p>
    <w:p w:rsidR="006154BE" w:rsidRDefault="006154BE" w:rsidP="006154BE">
      <w:pPr>
        <w:pStyle w:val="Bezodstpw"/>
        <w:jc w:val="both"/>
        <w:rPr>
          <w:rFonts w:ascii="Times New Roman" w:hAnsi="Times New Roman"/>
          <w:sz w:val="24"/>
          <w:szCs w:val="24"/>
        </w:rPr>
      </w:pPr>
      <w:r w:rsidRPr="00BF577C">
        <w:rPr>
          <w:rFonts w:ascii="Times New Roman" w:hAnsi="Times New Roman"/>
          <w:sz w:val="24"/>
          <w:szCs w:val="24"/>
        </w:rPr>
        <w:t>Zestawienie urządzeń:</w:t>
      </w:r>
    </w:p>
    <w:p w:rsidR="00D225CA" w:rsidRPr="002B0EBC" w:rsidRDefault="00D225CA" w:rsidP="00D225CA">
      <w:pPr>
        <w:tabs>
          <w:tab w:val="left" w:pos="2190"/>
        </w:tabs>
        <w:rPr>
          <w:rFonts w:eastAsia="Calibri"/>
          <w:lang w:eastAsia="en-US"/>
        </w:rPr>
      </w:pPr>
      <w:r w:rsidRPr="002B0EBC">
        <w:rPr>
          <w:rFonts w:eastAsia="Calibri"/>
          <w:lang w:eastAsia="en-US"/>
        </w:rPr>
        <w:t>Zestawienie urządzeń:</w:t>
      </w:r>
    </w:p>
    <w:tbl>
      <w:tblPr>
        <w:tblW w:w="9371" w:type="dxa"/>
        <w:tblInd w:w="55" w:type="dxa"/>
        <w:tblCellMar>
          <w:left w:w="70" w:type="dxa"/>
          <w:right w:w="70" w:type="dxa"/>
        </w:tblCellMar>
        <w:tblLook w:val="04A0" w:firstRow="1" w:lastRow="0" w:firstColumn="1" w:lastColumn="0" w:noHBand="0" w:noVBand="1"/>
      </w:tblPr>
      <w:tblGrid>
        <w:gridCol w:w="684"/>
        <w:gridCol w:w="1972"/>
        <w:gridCol w:w="1479"/>
        <w:gridCol w:w="623"/>
        <w:gridCol w:w="560"/>
        <w:gridCol w:w="4053"/>
      </w:tblGrid>
      <w:tr w:rsidR="00D225CA" w:rsidRPr="002B0EBC" w:rsidTr="00A74ABC">
        <w:trPr>
          <w:trHeight w:val="108"/>
        </w:trPr>
        <w:tc>
          <w:tcPr>
            <w:tcW w:w="684" w:type="dxa"/>
            <w:tcBorders>
              <w:top w:val="nil"/>
              <w:left w:val="nil"/>
              <w:bottom w:val="nil"/>
              <w:right w:val="nil"/>
            </w:tcBorders>
            <w:shd w:val="clear" w:color="auto" w:fill="auto"/>
            <w:noWrap/>
            <w:vAlign w:val="bottom"/>
            <w:hideMark/>
          </w:tcPr>
          <w:p w:rsidR="00D225CA" w:rsidRPr="002B0EBC" w:rsidRDefault="00D225CA" w:rsidP="00A74ABC">
            <w:pPr>
              <w:rPr>
                <w:rFonts w:eastAsia="Calibri"/>
                <w:color w:val="000000"/>
                <w:lang w:eastAsia="en-US"/>
              </w:rPr>
            </w:pPr>
          </w:p>
        </w:tc>
        <w:tc>
          <w:tcPr>
            <w:tcW w:w="1972" w:type="dxa"/>
            <w:tcBorders>
              <w:top w:val="nil"/>
              <w:left w:val="nil"/>
              <w:bottom w:val="nil"/>
              <w:right w:val="nil"/>
            </w:tcBorders>
            <w:shd w:val="clear" w:color="auto" w:fill="auto"/>
            <w:noWrap/>
            <w:vAlign w:val="bottom"/>
            <w:hideMark/>
          </w:tcPr>
          <w:p w:rsidR="00D225CA" w:rsidRPr="002B0EBC" w:rsidRDefault="00D225CA" w:rsidP="00A74ABC">
            <w:pPr>
              <w:jc w:val="center"/>
              <w:rPr>
                <w:rFonts w:eastAsia="Calibri"/>
                <w:color w:val="000000"/>
                <w:lang w:eastAsia="en-US"/>
              </w:rPr>
            </w:pPr>
          </w:p>
        </w:tc>
        <w:tc>
          <w:tcPr>
            <w:tcW w:w="1479" w:type="dxa"/>
            <w:tcBorders>
              <w:top w:val="nil"/>
              <w:left w:val="nil"/>
              <w:bottom w:val="single" w:sz="4" w:space="0" w:color="auto"/>
              <w:right w:val="nil"/>
            </w:tcBorders>
          </w:tcPr>
          <w:p w:rsidR="00D225CA" w:rsidRPr="002B0EBC" w:rsidRDefault="00D225CA" w:rsidP="00A74ABC">
            <w:pPr>
              <w:jc w:val="center"/>
              <w:rPr>
                <w:rFonts w:eastAsia="Calibri"/>
                <w:color w:val="000000"/>
                <w:lang w:eastAsia="en-US"/>
              </w:rPr>
            </w:pPr>
          </w:p>
        </w:tc>
        <w:tc>
          <w:tcPr>
            <w:tcW w:w="623" w:type="dxa"/>
            <w:tcBorders>
              <w:top w:val="nil"/>
              <w:left w:val="nil"/>
              <w:bottom w:val="single" w:sz="4" w:space="0" w:color="auto"/>
              <w:right w:val="nil"/>
            </w:tcBorders>
            <w:shd w:val="clear" w:color="auto" w:fill="auto"/>
            <w:noWrap/>
            <w:vAlign w:val="bottom"/>
            <w:hideMark/>
          </w:tcPr>
          <w:p w:rsidR="00D225CA" w:rsidRPr="002B0EBC" w:rsidRDefault="00D225CA" w:rsidP="00A74ABC">
            <w:pPr>
              <w:jc w:val="center"/>
              <w:rPr>
                <w:rFonts w:eastAsia="Calibri"/>
                <w:color w:val="000000"/>
                <w:lang w:eastAsia="en-US"/>
              </w:rPr>
            </w:pPr>
          </w:p>
        </w:tc>
        <w:tc>
          <w:tcPr>
            <w:tcW w:w="560" w:type="dxa"/>
            <w:tcBorders>
              <w:top w:val="nil"/>
              <w:left w:val="nil"/>
              <w:bottom w:val="nil"/>
              <w:right w:val="nil"/>
            </w:tcBorders>
            <w:shd w:val="clear" w:color="auto" w:fill="auto"/>
            <w:noWrap/>
            <w:vAlign w:val="bottom"/>
            <w:hideMark/>
          </w:tcPr>
          <w:p w:rsidR="00D225CA" w:rsidRPr="002B0EBC" w:rsidRDefault="00D225CA" w:rsidP="00A74ABC">
            <w:pPr>
              <w:jc w:val="center"/>
              <w:rPr>
                <w:rFonts w:eastAsia="Calibri"/>
                <w:color w:val="000000"/>
                <w:lang w:eastAsia="en-US"/>
              </w:rPr>
            </w:pPr>
          </w:p>
        </w:tc>
        <w:tc>
          <w:tcPr>
            <w:tcW w:w="4053" w:type="dxa"/>
            <w:tcBorders>
              <w:top w:val="nil"/>
              <w:left w:val="nil"/>
              <w:bottom w:val="nil"/>
              <w:right w:val="nil"/>
            </w:tcBorders>
            <w:shd w:val="clear" w:color="auto" w:fill="auto"/>
            <w:noWrap/>
            <w:vAlign w:val="bottom"/>
            <w:hideMark/>
          </w:tcPr>
          <w:p w:rsidR="00D225CA" w:rsidRPr="002B0EBC" w:rsidRDefault="00D225CA" w:rsidP="00A74ABC">
            <w:pPr>
              <w:jc w:val="center"/>
              <w:rPr>
                <w:rFonts w:eastAsia="Calibri"/>
                <w:color w:val="000000"/>
                <w:lang w:eastAsia="en-US"/>
              </w:rPr>
            </w:pPr>
          </w:p>
        </w:tc>
      </w:tr>
      <w:tr w:rsidR="00D225CA" w:rsidRPr="002B0EBC" w:rsidTr="00A74ABC">
        <w:trPr>
          <w:trHeight w:val="40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CA" w:rsidRPr="002B0EBC" w:rsidRDefault="00D225CA" w:rsidP="00A74ABC">
            <w:pPr>
              <w:jc w:val="center"/>
              <w:rPr>
                <w:rFonts w:eastAsia="Calibri"/>
                <w:b/>
                <w:bCs/>
                <w:color w:val="000000"/>
                <w:sz w:val="16"/>
                <w:szCs w:val="16"/>
                <w:lang w:eastAsia="en-US"/>
              </w:rPr>
            </w:pPr>
            <w:r w:rsidRPr="002B0EBC">
              <w:rPr>
                <w:rFonts w:eastAsia="Calibri"/>
                <w:b/>
                <w:bCs/>
                <w:color w:val="000000"/>
                <w:sz w:val="16"/>
                <w:szCs w:val="16"/>
                <w:lang w:eastAsia="en-US"/>
              </w:rPr>
              <w:t>Poz.</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D225CA" w:rsidRPr="002B0EBC" w:rsidRDefault="00D225CA" w:rsidP="00A74ABC">
            <w:pPr>
              <w:jc w:val="center"/>
              <w:rPr>
                <w:rFonts w:eastAsia="Calibri"/>
                <w:b/>
                <w:bCs/>
                <w:color w:val="000000"/>
                <w:sz w:val="16"/>
                <w:szCs w:val="16"/>
                <w:lang w:eastAsia="en-US"/>
              </w:rPr>
            </w:pPr>
            <w:r w:rsidRPr="002B0EBC">
              <w:rPr>
                <w:rFonts w:eastAsia="Calibri"/>
                <w:b/>
                <w:bCs/>
                <w:color w:val="000000"/>
                <w:sz w:val="16"/>
                <w:szCs w:val="16"/>
                <w:lang w:eastAsia="en-US"/>
              </w:rPr>
              <w:t>Nazwa</w:t>
            </w:r>
          </w:p>
        </w:tc>
        <w:tc>
          <w:tcPr>
            <w:tcW w:w="1479" w:type="dxa"/>
            <w:tcBorders>
              <w:top w:val="single" w:sz="4" w:space="0" w:color="auto"/>
              <w:left w:val="nil"/>
              <w:bottom w:val="single" w:sz="4" w:space="0" w:color="auto"/>
              <w:right w:val="single" w:sz="4" w:space="0" w:color="auto"/>
            </w:tcBorders>
            <w:vAlign w:val="bottom"/>
          </w:tcPr>
          <w:p w:rsidR="00D225CA" w:rsidRPr="002B0EBC" w:rsidRDefault="00D225CA" w:rsidP="00A74ABC">
            <w:pPr>
              <w:jc w:val="center"/>
              <w:rPr>
                <w:rFonts w:eastAsia="Calibri"/>
                <w:b/>
                <w:bCs/>
                <w:color w:val="000000"/>
                <w:sz w:val="16"/>
                <w:szCs w:val="16"/>
                <w:lang w:eastAsia="en-US"/>
              </w:rPr>
            </w:pPr>
            <w:r w:rsidRPr="002B0EBC">
              <w:rPr>
                <w:rFonts w:eastAsia="Calibri"/>
                <w:b/>
                <w:bCs/>
                <w:color w:val="000000"/>
                <w:sz w:val="16"/>
                <w:szCs w:val="16"/>
                <w:lang w:eastAsia="en-US"/>
              </w:rPr>
              <w:t>Opis urządzenia</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CA" w:rsidRPr="002B0EBC" w:rsidRDefault="00D225CA" w:rsidP="00A74ABC">
            <w:pPr>
              <w:jc w:val="center"/>
              <w:rPr>
                <w:rFonts w:eastAsia="Calibri"/>
                <w:b/>
                <w:bCs/>
                <w:color w:val="000000"/>
                <w:sz w:val="16"/>
                <w:szCs w:val="16"/>
                <w:lang w:eastAsia="en-US"/>
              </w:rPr>
            </w:pPr>
            <w:r w:rsidRPr="002B0EBC">
              <w:rPr>
                <w:rFonts w:eastAsia="Calibri"/>
                <w:b/>
                <w:bCs/>
                <w:color w:val="000000"/>
                <w:sz w:val="16"/>
                <w:szCs w:val="16"/>
                <w:lang w:eastAsia="en-US"/>
              </w:rPr>
              <w:t>Jedn.</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D225CA" w:rsidRPr="002B0EBC" w:rsidRDefault="00D225CA" w:rsidP="00A74ABC">
            <w:pPr>
              <w:jc w:val="center"/>
              <w:rPr>
                <w:rFonts w:eastAsia="Calibri"/>
                <w:b/>
                <w:bCs/>
                <w:color w:val="000000"/>
                <w:sz w:val="16"/>
                <w:szCs w:val="16"/>
                <w:lang w:eastAsia="en-US"/>
              </w:rPr>
            </w:pPr>
            <w:r w:rsidRPr="002B0EBC">
              <w:rPr>
                <w:rFonts w:eastAsia="Calibri"/>
                <w:b/>
                <w:bCs/>
                <w:color w:val="000000"/>
                <w:sz w:val="16"/>
                <w:szCs w:val="16"/>
                <w:lang w:eastAsia="en-US"/>
              </w:rPr>
              <w:t>Ilość</w:t>
            </w:r>
          </w:p>
        </w:tc>
        <w:tc>
          <w:tcPr>
            <w:tcW w:w="4053" w:type="dxa"/>
            <w:tcBorders>
              <w:top w:val="single" w:sz="4" w:space="0" w:color="auto"/>
              <w:left w:val="nil"/>
              <w:bottom w:val="single" w:sz="4" w:space="0" w:color="auto"/>
              <w:right w:val="single" w:sz="4" w:space="0" w:color="auto"/>
            </w:tcBorders>
            <w:shd w:val="clear" w:color="auto" w:fill="auto"/>
            <w:noWrap/>
            <w:vAlign w:val="bottom"/>
            <w:hideMark/>
          </w:tcPr>
          <w:p w:rsidR="00D225CA" w:rsidRPr="002B0EBC" w:rsidRDefault="00D225CA" w:rsidP="00A74ABC">
            <w:pPr>
              <w:jc w:val="center"/>
              <w:rPr>
                <w:rFonts w:eastAsia="Calibri"/>
                <w:b/>
                <w:bCs/>
                <w:color w:val="000000"/>
                <w:sz w:val="16"/>
                <w:szCs w:val="16"/>
                <w:lang w:eastAsia="en-US"/>
              </w:rPr>
            </w:pPr>
            <w:r w:rsidRPr="002B0EBC">
              <w:rPr>
                <w:rFonts w:eastAsia="Calibri"/>
                <w:b/>
                <w:bCs/>
                <w:color w:val="000000"/>
                <w:sz w:val="16"/>
                <w:szCs w:val="16"/>
                <w:lang w:eastAsia="en-US"/>
              </w:rPr>
              <w:t>Przykładowy wygląd urządzenia</w:t>
            </w:r>
          </w:p>
        </w:tc>
      </w:tr>
      <w:tr w:rsidR="00D225CA" w:rsidRPr="002B0EBC" w:rsidTr="00A74ABC">
        <w:trPr>
          <w:trHeight w:val="1013"/>
        </w:trPr>
        <w:tc>
          <w:tcPr>
            <w:tcW w:w="684" w:type="dxa"/>
            <w:tcBorders>
              <w:top w:val="nil"/>
              <w:left w:val="single" w:sz="4" w:space="0" w:color="auto"/>
              <w:bottom w:val="single" w:sz="4" w:space="0" w:color="auto"/>
              <w:right w:val="single" w:sz="4" w:space="0" w:color="auto"/>
            </w:tcBorders>
            <w:shd w:val="clear" w:color="auto" w:fill="auto"/>
            <w:noWrap/>
            <w:hideMark/>
          </w:tcPr>
          <w:p w:rsidR="00D225CA" w:rsidRPr="002B0EBC" w:rsidRDefault="00D225CA" w:rsidP="00A74ABC">
            <w:pPr>
              <w:jc w:val="right"/>
              <w:rPr>
                <w:rFonts w:eastAsia="Calibri"/>
                <w:color w:val="000000"/>
                <w:sz w:val="18"/>
                <w:szCs w:val="18"/>
                <w:lang w:eastAsia="en-US"/>
              </w:rPr>
            </w:pPr>
            <w:r w:rsidRPr="002B0EBC">
              <w:rPr>
                <w:rFonts w:eastAsia="Calibri"/>
                <w:color w:val="000000"/>
                <w:sz w:val="18"/>
                <w:szCs w:val="18"/>
                <w:lang w:eastAsia="en-US"/>
              </w:rPr>
              <w:t>1.</w:t>
            </w:r>
          </w:p>
        </w:tc>
        <w:tc>
          <w:tcPr>
            <w:tcW w:w="1972" w:type="dxa"/>
            <w:tcBorders>
              <w:top w:val="nil"/>
              <w:left w:val="nil"/>
              <w:bottom w:val="single" w:sz="4" w:space="0" w:color="auto"/>
              <w:right w:val="single" w:sz="4" w:space="0" w:color="auto"/>
            </w:tcBorders>
            <w:shd w:val="clear" w:color="auto" w:fill="auto"/>
            <w:hideMark/>
          </w:tcPr>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Pompa ciśnieniowa (podłączona do sieci) wraz z podstawą, podestem</w:t>
            </w:r>
          </w:p>
        </w:tc>
        <w:tc>
          <w:tcPr>
            <w:tcW w:w="1479" w:type="dxa"/>
            <w:tcBorders>
              <w:top w:val="single" w:sz="4" w:space="0" w:color="auto"/>
              <w:left w:val="nil"/>
              <w:bottom w:val="single" w:sz="4" w:space="0" w:color="auto"/>
              <w:right w:val="single" w:sz="4" w:space="0" w:color="auto"/>
            </w:tcBorders>
          </w:tcPr>
          <w:p w:rsidR="00D225CA" w:rsidRPr="002B0EBC" w:rsidRDefault="00D225CA" w:rsidP="00A74ABC">
            <w:pPr>
              <w:jc w:val="both"/>
              <w:rPr>
                <w:rFonts w:eastAsia="Calibri"/>
                <w:color w:val="000000"/>
                <w:sz w:val="18"/>
                <w:szCs w:val="18"/>
                <w:lang w:eastAsia="en-US"/>
              </w:rPr>
            </w:pPr>
            <w:r w:rsidRPr="002B0EBC">
              <w:rPr>
                <w:rFonts w:eastAsia="Calibri"/>
                <w:color w:val="000000"/>
                <w:sz w:val="18"/>
                <w:szCs w:val="18"/>
                <w:lang w:eastAsia="en-US"/>
              </w:rPr>
              <w:t xml:space="preserve">Pompa podłączona do sieci wodociągowej, wykonana ze stali nierdzewnej </w:t>
            </w:r>
          </w:p>
        </w:tc>
        <w:tc>
          <w:tcPr>
            <w:tcW w:w="623" w:type="dxa"/>
            <w:tcBorders>
              <w:top w:val="single" w:sz="4" w:space="0" w:color="auto"/>
              <w:left w:val="single" w:sz="4" w:space="0" w:color="auto"/>
              <w:bottom w:val="single" w:sz="4" w:space="0" w:color="auto"/>
              <w:right w:val="single" w:sz="4" w:space="0" w:color="auto"/>
            </w:tcBorders>
            <w:shd w:val="clear" w:color="auto" w:fill="auto"/>
            <w:noWrap/>
            <w:hideMark/>
          </w:tcPr>
          <w:p w:rsidR="00D225CA" w:rsidRPr="002B0EBC" w:rsidRDefault="00D225CA" w:rsidP="00A74ABC">
            <w:pPr>
              <w:jc w:val="center"/>
              <w:rPr>
                <w:rFonts w:eastAsia="Calibri"/>
                <w:color w:val="000000"/>
                <w:sz w:val="18"/>
                <w:szCs w:val="18"/>
                <w:lang w:eastAsia="en-US"/>
              </w:rPr>
            </w:pPr>
            <w:r w:rsidRPr="002B0EBC">
              <w:rPr>
                <w:rFonts w:eastAsia="Calibri"/>
                <w:color w:val="000000"/>
                <w:sz w:val="18"/>
                <w:szCs w:val="18"/>
                <w:lang w:eastAsia="en-US"/>
              </w:rPr>
              <w:t>szt.</w:t>
            </w:r>
          </w:p>
        </w:tc>
        <w:tc>
          <w:tcPr>
            <w:tcW w:w="560" w:type="dxa"/>
            <w:tcBorders>
              <w:top w:val="nil"/>
              <w:left w:val="nil"/>
              <w:bottom w:val="single" w:sz="4" w:space="0" w:color="auto"/>
              <w:right w:val="single" w:sz="4" w:space="0" w:color="auto"/>
            </w:tcBorders>
            <w:shd w:val="clear" w:color="auto" w:fill="auto"/>
            <w:noWrap/>
            <w:hideMark/>
          </w:tcPr>
          <w:p w:rsidR="00D225CA" w:rsidRPr="002B0EBC" w:rsidRDefault="00D225CA" w:rsidP="00A74ABC">
            <w:pPr>
              <w:jc w:val="right"/>
              <w:rPr>
                <w:rFonts w:eastAsia="Calibri"/>
                <w:color w:val="000000"/>
                <w:sz w:val="18"/>
                <w:szCs w:val="18"/>
                <w:lang w:eastAsia="en-US"/>
              </w:rPr>
            </w:pPr>
            <w:r w:rsidRPr="002B0EBC">
              <w:rPr>
                <w:rFonts w:eastAsia="Calibri"/>
                <w:color w:val="000000"/>
                <w:sz w:val="18"/>
                <w:szCs w:val="18"/>
                <w:lang w:eastAsia="en-US"/>
              </w:rPr>
              <w:t>1,00</w:t>
            </w:r>
          </w:p>
        </w:tc>
        <w:tc>
          <w:tcPr>
            <w:tcW w:w="4053" w:type="dxa"/>
            <w:tcBorders>
              <w:top w:val="nil"/>
              <w:left w:val="nil"/>
              <w:bottom w:val="single" w:sz="4" w:space="0" w:color="auto"/>
              <w:right w:val="single" w:sz="4" w:space="0" w:color="auto"/>
            </w:tcBorders>
            <w:shd w:val="clear" w:color="auto" w:fill="auto"/>
            <w:noWrap/>
            <w:vAlign w:val="bottom"/>
            <w:hideMark/>
          </w:tcPr>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 </w:t>
            </w:r>
            <w:r w:rsidRPr="002B0EBC">
              <w:rPr>
                <w:rFonts w:ascii="Calibri" w:eastAsia="Calibri" w:hAnsi="Calibri"/>
                <w:noProof/>
                <w:lang w:eastAsia="en-US"/>
              </w:rPr>
              <w:drawing>
                <wp:inline distT="0" distB="0" distL="0" distR="0">
                  <wp:extent cx="874395" cy="1336040"/>
                  <wp:effectExtent l="0" t="0" r="1905"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4395" cy="1336040"/>
                          </a:xfrm>
                          <a:prstGeom prst="rect">
                            <a:avLst/>
                          </a:prstGeom>
                          <a:noFill/>
                          <a:ln>
                            <a:noFill/>
                          </a:ln>
                        </pic:spPr>
                      </pic:pic>
                    </a:graphicData>
                  </a:graphic>
                </wp:inline>
              </w:drawing>
            </w:r>
            <w:r w:rsidRPr="002B0EBC">
              <w:rPr>
                <w:rFonts w:ascii="Calibri" w:eastAsia="Calibri" w:hAnsi="Calibri"/>
                <w:noProof/>
                <w:lang w:eastAsia="en-US"/>
              </w:rPr>
              <w:drawing>
                <wp:inline distT="0" distB="0" distL="0" distR="0">
                  <wp:extent cx="1582420" cy="1121410"/>
                  <wp:effectExtent l="0" t="0" r="0" b="254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2420" cy="1121410"/>
                          </a:xfrm>
                          <a:prstGeom prst="rect">
                            <a:avLst/>
                          </a:prstGeom>
                          <a:noFill/>
                          <a:ln>
                            <a:noFill/>
                          </a:ln>
                        </pic:spPr>
                      </pic:pic>
                    </a:graphicData>
                  </a:graphic>
                </wp:inline>
              </w:drawing>
            </w:r>
          </w:p>
        </w:tc>
      </w:tr>
      <w:tr w:rsidR="00D225CA" w:rsidRPr="002B0EBC" w:rsidTr="00A74ABC">
        <w:trPr>
          <w:trHeight w:val="648"/>
        </w:trPr>
        <w:tc>
          <w:tcPr>
            <w:tcW w:w="684" w:type="dxa"/>
            <w:tcBorders>
              <w:top w:val="nil"/>
              <w:left w:val="single" w:sz="4" w:space="0" w:color="auto"/>
              <w:bottom w:val="single" w:sz="4" w:space="0" w:color="auto"/>
              <w:right w:val="single" w:sz="4" w:space="0" w:color="auto"/>
            </w:tcBorders>
            <w:shd w:val="clear" w:color="auto" w:fill="auto"/>
            <w:noWrap/>
            <w:hideMark/>
          </w:tcPr>
          <w:p w:rsidR="00D225CA" w:rsidRPr="002B0EBC" w:rsidRDefault="00D225CA" w:rsidP="00A74ABC">
            <w:pPr>
              <w:jc w:val="right"/>
              <w:rPr>
                <w:rFonts w:eastAsia="Calibri"/>
                <w:color w:val="000000"/>
                <w:sz w:val="18"/>
                <w:szCs w:val="18"/>
                <w:lang w:eastAsia="en-US"/>
              </w:rPr>
            </w:pPr>
            <w:r w:rsidRPr="002B0EBC">
              <w:rPr>
                <w:rFonts w:eastAsia="Calibri"/>
                <w:color w:val="000000"/>
                <w:sz w:val="18"/>
                <w:szCs w:val="18"/>
                <w:lang w:eastAsia="en-US"/>
              </w:rPr>
              <w:lastRenderedPageBreak/>
              <w:t>2.</w:t>
            </w:r>
          </w:p>
        </w:tc>
        <w:tc>
          <w:tcPr>
            <w:tcW w:w="1972" w:type="dxa"/>
            <w:tcBorders>
              <w:top w:val="nil"/>
              <w:left w:val="nil"/>
              <w:bottom w:val="single" w:sz="4" w:space="0" w:color="auto"/>
              <w:right w:val="single" w:sz="4" w:space="0" w:color="auto"/>
            </w:tcBorders>
            <w:shd w:val="clear" w:color="auto" w:fill="auto"/>
            <w:hideMark/>
          </w:tcPr>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Rynny (kanały wodne)</w:t>
            </w:r>
          </w:p>
        </w:tc>
        <w:tc>
          <w:tcPr>
            <w:tcW w:w="1479" w:type="dxa"/>
            <w:tcBorders>
              <w:top w:val="single" w:sz="4" w:space="0" w:color="auto"/>
              <w:left w:val="nil"/>
              <w:bottom w:val="single" w:sz="4" w:space="0" w:color="auto"/>
              <w:right w:val="single" w:sz="4" w:space="0" w:color="auto"/>
            </w:tcBorders>
          </w:tcPr>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Rynny ze stali nierdzewnej; szerokość min. 240 mm. Kształt dowolny  Rynny wyposażone w przegrody.</w:t>
            </w:r>
          </w:p>
        </w:tc>
        <w:tc>
          <w:tcPr>
            <w:tcW w:w="623" w:type="dxa"/>
            <w:tcBorders>
              <w:top w:val="single" w:sz="4" w:space="0" w:color="auto"/>
              <w:left w:val="single" w:sz="4" w:space="0" w:color="auto"/>
              <w:bottom w:val="single" w:sz="4" w:space="0" w:color="auto"/>
              <w:right w:val="single" w:sz="4" w:space="0" w:color="auto"/>
            </w:tcBorders>
            <w:shd w:val="clear" w:color="auto" w:fill="auto"/>
            <w:noWrap/>
            <w:hideMark/>
          </w:tcPr>
          <w:p w:rsidR="00D225CA" w:rsidRPr="002B0EBC" w:rsidRDefault="00D225CA" w:rsidP="00A74ABC">
            <w:pPr>
              <w:jc w:val="center"/>
              <w:rPr>
                <w:rFonts w:eastAsia="Calibri"/>
                <w:color w:val="000000"/>
                <w:sz w:val="18"/>
                <w:szCs w:val="18"/>
                <w:lang w:eastAsia="en-US"/>
              </w:rPr>
            </w:pPr>
            <w:r w:rsidRPr="002B0EBC">
              <w:rPr>
                <w:rFonts w:eastAsia="Calibri"/>
                <w:color w:val="000000"/>
                <w:sz w:val="18"/>
                <w:szCs w:val="18"/>
                <w:lang w:eastAsia="en-US"/>
              </w:rPr>
              <w:t>szt.</w:t>
            </w:r>
          </w:p>
        </w:tc>
        <w:tc>
          <w:tcPr>
            <w:tcW w:w="560" w:type="dxa"/>
            <w:tcBorders>
              <w:top w:val="nil"/>
              <w:left w:val="nil"/>
              <w:bottom w:val="single" w:sz="4" w:space="0" w:color="auto"/>
              <w:right w:val="single" w:sz="4" w:space="0" w:color="auto"/>
            </w:tcBorders>
            <w:shd w:val="clear" w:color="auto" w:fill="auto"/>
            <w:noWrap/>
            <w:hideMark/>
          </w:tcPr>
          <w:p w:rsidR="00D225CA" w:rsidRPr="002B0EBC" w:rsidRDefault="00D225CA" w:rsidP="00A74ABC">
            <w:pPr>
              <w:jc w:val="right"/>
              <w:rPr>
                <w:rFonts w:eastAsia="Calibri"/>
                <w:color w:val="000000"/>
                <w:sz w:val="18"/>
                <w:szCs w:val="18"/>
                <w:lang w:eastAsia="en-US"/>
              </w:rPr>
            </w:pPr>
            <w:r w:rsidRPr="002B0EBC">
              <w:rPr>
                <w:rFonts w:eastAsia="Calibri"/>
                <w:color w:val="000000"/>
                <w:sz w:val="18"/>
                <w:szCs w:val="18"/>
                <w:lang w:eastAsia="en-US"/>
              </w:rPr>
              <w:t>5,00</w:t>
            </w:r>
          </w:p>
        </w:tc>
        <w:tc>
          <w:tcPr>
            <w:tcW w:w="4053" w:type="dxa"/>
            <w:tcBorders>
              <w:top w:val="nil"/>
              <w:left w:val="nil"/>
              <w:bottom w:val="single" w:sz="4" w:space="0" w:color="auto"/>
              <w:right w:val="single" w:sz="4" w:space="0" w:color="auto"/>
            </w:tcBorders>
            <w:shd w:val="clear" w:color="auto" w:fill="auto"/>
            <w:noWrap/>
            <w:vAlign w:val="bottom"/>
            <w:hideMark/>
          </w:tcPr>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 </w:t>
            </w:r>
            <w:r w:rsidRPr="002B0EBC">
              <w:rPr>
                <w:rFonts w:eastAsia="Calibri"/>
                <w:noProof/>
                <w:color w:val="000000"/>
                <w:sz w:val="18"/>
                <w:szCs w:val="18"/>
                <w:lang w:eastAsia="en-US"/>
              </w:rPr>
              <w:drawing>
                <wp:inline distT="0" distB="0" distL="0" distR="0">
                  <wp:extent cx="1367790" cy="1304290"/>
                  <wp:effectExtent l="0" t="0" r="3810" b="0"/>
                  <wp:docPr id="27" name="Obraz 27" descr="Przechwyty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Przechwytywani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7790" cy="1304290"/>
                          </a:xfrm>
                          <a:prstGeom prst="rect">
                            <a:avLst/>
                          </a:prstGeom>
                          <a:noFill/>
                          <a:ln>
                            <a:noFill/>
                          </a:ln>
                        </pic:spPr>
                      </pic:pic>
                    </a:graphicData>
                  </a:graphic>
                </wp:inline>
              </w:drawing>
            </w:r>
          </w:p>
        </w:tc>
      </w:tr>
      <w:tr w:rsidR="00D225CA" w:rsidRPr="002B0EBC" w:rsidTr="00A74ABC">
        <w:trPr>
          <w:trHeight w:val="648"/>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rsidR="00D225CA" w:rsidRPr="002B0EBC" w:rsidRDefault="00D225CA" w:rsidP="00A74ABC">
            <w:pPr>
              <w:jc w:val="right"/>
              <w:rPr>
                <w:rFonts w:eastAsia="Calibri"/>
                <w:color w:val="000000"/>
                <w:sz w:val="18"/>
                <w:szCs w:val="18"/>
                <w:lang w:eastAsia="en-US"/>
              </w:rPr>
            </w:pPr>
            <w:r w:rsidRPr="002B0EBC">
              <w:rPr>
                <w:rFonts w:eastAsia="Calibri"/>
                <w:color w:val="000000"/>
                <w:sz w:val="18"/>
                <w:szCs w:val="18"/>
                <w:lang w:eastAsia="en-US"/>
              </w:rPr>
              <w:t>3.</w:t>
            </w:r>
          </w:p>
        </w:tc>
        <w:tc>
          <w:tcPr>
            <w:tcW w:w="1972" w:type="dxa"/>
            <w:tcBorders>
              <w:top w:val="single" w:sz="4" w:space="0" w:color="auto"/>
              <w:left w:val="nil"/>
              <w:bottom w:val="single" w:sz="4" w:space="0" w:color="auto"/>
              <w:right w:val="single" w:sz="4" w:space="0" w:color="auto"/>
            </w:tcBorders>
            <w:shd w:val="clear" w:color="auto" w:fill="auto"/>
            <w:hideMark/>
          </w:tcPr>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Stół przepływowy (imitacja rzeki) z ruchomymi przegrodami</w:t>
            </w:r>
          </w:p>
        </w:tc>
        <w:tc>
          <w:tcPr>
            <w:tcW w:w="1479" w:type="dxa"/>
            <w:tcBorders>
              <w:top w:val="single" w:sz="4" w:space="0" w:color="auto"/>
              <w:left w:val="nil"/>
              <w:bottom w:val="single" w:sz="4" w:space="0" w:color="auto"/>
              <w:right w:val="single" w:sz="4" w:space="0" w:color="auto"/>
            </w:tcBorders>
          </w:tcPr>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Z zastosowaniem min. 5 ruchomych przegród (przegrody mogą mieć wykończenia gumowe)</w:t>
            </w:r>
          </w:p>
        </w:tc>
        <w:tc>
          <w:tcPr>
            <w:tcW w:w="623" w:type="dxa"/>
            <w:tcBorders>
              <w:top w:val="single" w:sz="4" w:space="0" w:color="auto"/>
              <w:left w:val="single" w:sz="4" w:space="0" w:color="auto"/>
              <w:bottom w:val="single" w:sz="4" w:space="0" w:color="auto"/>
              <w:right w:val="single" w:sz="4" w:space="0" w:color="auto"/>
            </w:tcBorders>
            <w:shd w:val="clear" w:color="auto" w:fill="auto"/>
            <w:noWrap/>
            <w:hideMark/>
          </w:tcPr>
          <w:p w:rsidR="00D225CA" w:rsidRPr="002B0EBC" w:rsidRDefault="00D225CA" w:rsidP="00A74ABC">
            <w:pPr>
              <w:jc w:val="center"/>
              <w:rPr>
                <w:rFonts w:eastAsia="Calibri"/>
                <w:color w:val="000000"/>
                <w:sz w:val="18"/>
                <w:szCs w:val="18"/>
                <w:lang w:eastAsia="en-US"/>
              </w:rPr>
            </w:pPr>
            <w:r w:rsidRPr="002B0EBC">
              <w:rPr>
                <w:rFonts w:eastAsia="Calibri"/>
                <w:color w:val="000000"/>
                <w:sz w:val="18"/>
                <w:szCs w:val="18"/>
                <w:lang w:eastAsia="en-US"/>
              </w:rPr>
              <w:t>szt.</w:t>
            </w:r>
          </w:p>
        </w:tc>
        <w:tc>
          <w:tcPr>
            <w:tcW w:w="560" w:type="dxa"/>
            <w:tcBorders>
              <w:top w:val="single" w:sz="4" w:space="0" w:color="auto"/>
              <w:left w:val="nil"/>
              <w:bottom w:val="single" w:sz="4" w:space="0" w:color="auto"/>
              <w:right w:val="single" w:sz="4" w:space="0" w:color="auto"/>
            </w:tcBorders>
            <w:shd w:val="clear" w:color="auto" w:fill="auto"/>
            <w:noWrap/>
            <w:hideMark/>
          </w:tcPr>
          <w:p w:rsidR="00D225CA" w:rsidRPr="002B0EBC" w:rsidRDefault="00D225CA" w:rsidP="00A74ABC">
            <w:pPr>
              <w:jc w:val="right"/>
              <w:rPr>
                <w:rFonts w:eastAsia="Calibri"/>
                <w:color w:val="000000"/>
                <w:sz w:val="18"/>
                <w:szCs w:val="18"/>
                <w:lang w:eastAsia="en-US"/>
              </w:rPr>
            </w:pPr>
            <w:r w:rsidRPr="002B0EBC">
              <w:rPr>
                <w:rFonts w:eastAsia="Calibri"/>
                <w:color w:val="000000"/>
                <w:sz w:val="18"/>
                <w:szCs w:val="18"/>
                <w:lang w:eastAsia="en-US"/>
              </w:rPr>
              <w:t>1,00</w:t>
            </w:r>
          </w:p>
        </w:tc>
        <w:tc>
          <w:tcPr>
            <w:tcW w:w="4053" w:type="dxa"/>
            <w:tcBorders>
              <w:top w:val="single" w:sz="4" w:space="0" w:color="auto"/>
              <w:left w:val="nil"/>
              <w:bottom w:val="single" w:sz="4" w:space="0" w:color="auto"/>
              <w:right w:val="single" w:sz="4" w:space="0" w:color="auto"/>
            </w:tcBorders>
            <w:shd w:val="clear" w:color="auto" w:fill="auto"/>
            <w:noWrap/>
            <w:vAlign w:val="bottom"/>
            <w:hideMark/>
          </w:tcPr>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 </w:t>
            </w:r>
            <w:r w:rsidRPr="002B0EBC">
              <w:rPr>
                <w:rFonts w:eastAsia="Calibri"/>
                <w:noProof/>
                <w:color w:val="000000"/>
                <w:sz w:val="18"/>
                <w:szCs w:val="18"/>
                <w:lang w:eastAsia="en-US"/>
              </w:rPr>
              <w:drawing>
                <wp:inline distT="0" distB="0" distL="0" distR="0">
                  <wp:extent cx="1837055" cy="1296035"/>
                  <wp:effectExtent l="0" t="0" r="0" b="0"/>
                  <wp:docPr id="26" name="Obraz 26" descr="Przechwyty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Przechwytywan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7055" cy="1296035"/>
                          </a:xfrm>
                          <a:prstGeom prst="rect">
                            <a:avLst/>
                          </a:prstGeom>
                          <a:noFill/>
                          <a:ln>
                            <a:noFill/>
                          </a:ln>
                        </pic:spPr>
                      </pic:pic>
                    </a:graphicData>
                  </a:graphic>
                </wp:inline>
              </w:drawing>
            </w:r>
          </w:p>
        </w:tc>
      </w:tr>
      <w:tr w:rsidR="00D225CA" w:rsidRPr="002B0EBC" w:rsidTr="00A74ABC">
        <w:trPr>
          <w:trHeight w:val="973"/>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D225CA" w:rsidRPr="002B0EBC" w:rsidRDefault="00D225CA" w:rsidP="00A74ABC">
            <w:pPr>
              <w:jc w:val="right"/>
              <w:rPr>
                <w:rFonts w:eastAsia="Calibri"/>
                <w:color w:val="000000"/>
                <w:sz w:val="18"/>
                <w:szCs w:val="18"/>
                <w:lang w:eastAsia="en-US"/>
              </w:rPr>
            </w:pPr>
            <w:r w:rsidRPr="002B0EBC">
              <w:rPr>
                <w:rFonts w:eastAsia="Calibri"/>
                <w:color w:val="000000"/>
                <w:sz w:val="18"/>
                <w:szCs w:val="18"/>
                <w:lang w:eastAsia="en-US"/>
              </w:rPr>
              <w:t>4.</w:t>
            </w:r>
          </w:p>
        </w:tc>
        <w:tc>
          <w:tcPr>
            <w:tcW w:w="1972" w:type="dxa"/>
            <w:tcBorders>
              <w:top w:val="single" w:sz="4" w:space="0" w:color="auto"/>
              <w:left w:val="nil"/>
              <w:bottom w:val="single" w:sz="4" w:space="0" w:color="auto"/>
              <w:right w:val="single" w:sz="4" w:space="0" w:color="auto"/>
            </w:tcBorders>
            <w:shd w:val="clear" w:color="auto" w:fill="auto"/>
          </w:tcPr>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Zbiornik na wodę - kwadratowy</w:t>
            </w:r>
          </w:p>
        </w:tc>
        <w:tc>
          <w:tcPr>
            <w:tcW w:w="1479" w:type="dxa"/>
            <w:tcBorders>
              <w:top w:val="single" w:sz="4" w:space="0" w:color="auto"/>
              <w:left w:val="nil"/>
              <w:bottom w:val="single" w:sz="4" w:space="0" w:color="auto"/>
              <w:right w:val="single" w:sz="4" w:space="0" w:color="auto"/>
            </w:tcBorders>
          </w:tcPr>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Zbiornik ze stali nierdzewnej lub betonowy</w:t>
            </w:r>
          </w:p>
        </w:tc>
        <w:tc>
          <w:tcPr>
            <w:tcW w:w="623" w:type="dxa"/>
            <w:tcBorders>
              <w:top w:val="single" w:sz="4" w:space="0" w:color="auto"/>
              <w:left w:val="single" w:sz="4" w:space="0" w:color="auto"/>
              <w:bottom w:val="single" w:sz="4" w:space="0" w:color="auto"/>
              <w:right w:val="single" w:sz="4" w:space="0" w:color="auto"/>
            </w:tcBorders>
            <w:shd w:val="clear" w:color="auto" w:fill="auto"/>
            <w:noWrap/>
          </w:tcPr>
          <w:p w:rsidR="00D225CA" w:rsidRPr="002B0EBC" w:rsidRDefault="00D225CA" w:rsidP="00A74ABC">
            <w:pPr>
              <w:jc w:val="center"/>
              <w:rPr>
                <w:rFonts w:eastAsia="Calibri"/>
                <w:color w:val="000000"/>
                <w:sz w:val="18"/>
                <w:szCs w:val="18"/>
                <w:lang w:eastAsia="en-US"/>
              </w:rPr>
            </w:pPr>
            <w:r w:rsidRPr="002B0EBC">
              <w:rPr>
                <w:rFonts w:eastAsia="Calibri"/>
                <w:color w:val="000000"/>
                <w:sz w:val="18"/>
                <w:szCs w:val="18"/>
                <w:lang w:eastAsia="en-US"/>
              </w:rPr>
              <w:t>szt.</w:t>
            </w:r>
          </w:p>
        </w:tc>
        <w:tc>
          <w:tcPr>
            <w:tcW w:w="560" w:type="dxa"/>
            <w:tcBorders>
              <w:top w:val="single" w:sz="4" w:space="0" w:color="auto"/>
              <w:left w:val="nil"/>
              <w:bottom w:val="single" w:sz="4" w:space="0" w:color="auto"/>
              <w:right w:val="single" w:sz="4" w:space="0" w:color="auto"/>
            </w:tcBorders>
            <w:shd w:val="clear" w:color="auto" w:fill="auto"/>
            <w:noWrap/>
          </w:tcPr>
          <w:p w:rsidR="00D225CA" w:rsidRPr="002B0EBC" w:rsidRDefault="00D225CA" w:rsidP="00A74ABC">
            <w:pPr>
              <w:jc w:val="right"/>
              <w:rPr>
                <w:rFonts w:eastAsia="Calibri"/>
                <w:color w:val="000000"/>
                <w:sz w:val="18"/>
                <w:szCs w:val="18"/>
                <w:lang w:eastAsia="en-US"/>
              </w:rPr>
            </w:pPr>
            <w:r w:rsidRPr="002B0EBC">
              <w:rPr>
                <w:rFonts w:eastAsia="Calibri"/>
                <w:color w:val="000000"/>
                <w:sz w:val="18"/>
                <w:szCs w:val="18"/>
                <w:lang w:eastAsia="en-US"/>
              </w:rPr>
              <w:t>1,00</w:t>
            </w:r>
          </w:p>
        </w:tc>
        <w:tc>
          <w:tcPr>
            <w:tcW w:w="4053" w:type="dxa"/>
            <w:tcBorders>
              <w:top w:val="single" w:sz="4" w:space="0" w:color="auto"/>
              <w:left w:val="nil"/>
              <w:bottom w:val="single" w:sz="4" w:space="0" w:color="auto"/>
              <w:right w:val="single" w:sz="4" w:space="0" w:color="auto"/>
            </w:tcBorders>
            <w:shd w:val="clear" w:color="auto" w:fill="auto"/>
            <w:noWrap/>
            <w:vAlign w:val="bottom"/>
          </w:tcPr>
          <w:p w:rsidR="00D225CA" w:rsidRPr="002B0EBC" w:rsidRDefault="00AB12E1" w:rsidP="00A74ABC">
            <w:pPr>
              <w:rPr>
                <w:rFonts w:eastAsia="Calibri"/>
                <w:color w:val="000000"/>
                <w:sz w:val="16"/>
                <w:szCs w:val="16"/>
                <w:lang w:eastAsia="en-US"/>
              </w:rPr>
            </w:pPr>
            <w:r>
              <w:rPr>
                <w:rFonts w:ascii="Calibri" w:eastAsia="Calibri" w:hAnsi="Calibri"/>
                <w:lang w:eastAsia="en-US"/>
              </w:rPr>
              <w:pict>
                <v:shape id="_x0000_i1026" type="#_x0000_t75" style="width:1in;height:92.05pt">
                  <v:imagedata r:id="rId14" o:title=""/>
                </v:shape>
              </w:pict>
            </w:r>
          </w:p>
        </w:tc>
      </w:tr>
      <w:tr w:rsidR="00D225CA" w:rsidRPr="002B0EBC" w:rsidTr="00A74ABC">
        <w:trPr>
          <w:trHeight w:val="973"/>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rsidR="00D225CA" w:rsidRPr="002B0EBC" w:rsidRDefault="00D225CA" w:rsidP="00A74ABC">
            <w:pPr>
              <w:jc w:val="right"/>
              <w:rPr>
                <w:rFonts w:eastAsia="Calibri"/>
                <w:color w:val="000000"/>
                <w:sz w:val="18"/>
                <w:szCs w:val="18"/>
                <w:lang w:eastAsia="en-US"/>
              </w:rPr>
            </w:pPr>
            <w:r w:rsidRPr="002B0EBC">
              <w:rPr>
                <w:rFonts w:eastAsia="Calibri"/>
                <w:color w:val="000000"/>
                <w:sz w:val="18"/>
                <w:szCs w:val="18"/>
                <w:lang w:eastAsia="en-US"/>
              </w:rPr>
              <w:t>5.</w:t>
            </w:r>
          </w:p>
        </w:tc>
        <w:tc>
          <w:tcPr>
            <w:tcW w:w="1972" w:type="dxa"/>
            <w:tcBorders>
              <w:top w:val="single" w:sz="4" w:space="0" w:color="auto"/>
              <w:left w:val="nil"/>
              <w:bottom w:val="single" w:sz="4" w:space="0" w:color="auto"/>
              <w:right w:val="single" w:sz="4" w:space="0" w:color="auto"/>
            </w:tcBorders>
            <w:shd w:val="clear" w:color="auto" w:fill="auto"/>
            <w:hideMark/>
          </w:tcPr>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 xml:space="preserve">Zbiorniki na wodę </w:t>
            </w:r>
          </w:p>
        </w:tc>
        <w:tc>
          <w:tcPr>
            <w:tcW w:w="1479" w:type="dxa"/>
            <w:tcBorders>
              <w:top w:val="single" w:sz="4" w:space="0" w:color="auto"/>
              <w:left w:val="nil"/>
              <w:bottom w:val="single" w:sz="4" w:space="0" w:color="auto"/>
              <w:right w:val="single" w:sz="4" w:space="0" w:color="auto"/>
            </w:tcBorders>
          </w:tcPr>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Zbiorniki ze stali nierdzewnej, zbiorniki  z zastawkami</w:t>
            </w:r>
          </w:p>
        </w:tc>
        <w:tc>
          <w:tcPr>
            <w:tcW w:w="623" w:type="dxa"/>
            <w:tcBorders>
              <w:top w:val="single" w:sz="4" w:space="0" w:color="auto"/>
              <w:left w:val="single" w:sz="4" w:space="0" w:color="auto"/>
              <w:bottom w:val="single" w:sz="4" w:space="0" w:color="auto"/>
              <w:right w:val="single" w:sz="4" w:space="0" w:color="auto"/>
            </w:tcBorders>
            <w:shd w:val="clear" w:color="auto" w:fill="auto"/>
            <w:noWrap/>
            <w:hideMark/>
          </w:tcPr>
          <w:p w:rsidR="00D225CA" w:rsidRPr="002B0EBC" w:rsidRDefault="00D225CA" w:rsidP="00A74ABC">
            <w:pPr>
              <w:jc w:val="center"/>
              <w:rPr>
                <w:rFonts w:eastAsia="Calibri"/>
                <w:color w:val="000000"/>
                <w:sz w:val="18"/>
                <w:szCs w:val="18"/>
                <w:lang w:eastAsia="en-US"/>
              </w:rPr>
            </w:pPr>
            <w:r w:rsidRPr="002B0EBC">
              <w:rPr>
                <w:rFonts w:eastAsia="Calibri"/>
                <w:color w:val="000000"/>
                <w:sz w:val="18"/>
                <w:szCs w:val="18"/>
                <w:lang w:eastAsia="en-US"/>
              </w:rPr>
              <w:t>szt.</w:t>
            </w:r>
          </w:p>
        </w:tc>
        <w:tc>
          <w:tcPr>
            <w:tcW w:w="560" w:type="dxa"/>
            <w:tcBorders>
              <w:top w:val="single" w:sz="4" w:space="0" w:color="auto"/>
              <w:left w:val="nil"/>
              <w:bottom w:val="single" w:sz="4" w:space="0" w:color="auto"/>
              <w:right w:val="single" w:sz="4" w:space="0" w:color="auto"/>
            </w:tcBorders>
            <w:shd w:val="clear" w:color="auto" w:fill="auto"/>
            <w:noWrap/>
            <w:hideMark/>
          </w:tcPr>
          <w:p w:rsidR="00D225CA" w:rsidRPr="002B0EBC" w:rsidRDefault="00D225CA" w:rsidP="00A74ABC">
            <w:pPr>
              <w:jc w:val="right"/>
              <w:rPr>
                <w:rFonts w:eastAsia="Calibri"/>
                <w:color w:val="000000"/>
                <w:sz w:val="18"/>
                <w:szCs w:val="18"/>
                <w:lang w:eastAsia="en-US"/>
              </w:rPr>
            </w:pPr>
            <w:r w:rsidRPr="002B0EBC">
              <w:rPr>
                <w:rFonts w:eastAsia="Calibri"/>
                <w:color w:val="000000"/>
                <w:sz w:val="18"/>
                <w:szCs w:val="18"/>
                <w:lang w:eastAsia="en-US"/>
              </w:rPr>
              <w:t>3,00</w:t>
            </w:r>
          </w:p>
        </w:tc>
        <w:tc>
          <w:tcPr>
            <w:tcW w:w="4053" w:type="dxa"/>
            <w:tcBorders>
              <w:top w:val="single" w:sz="4" w:space="0" w:color="auto"/>
              <w:left w:val="nil"/>
              <w:bottom w:val="single" w:sz="4" w:space="0" w:color="auto"/>
              <w:right w:val="single" w:sz="4" w:space="0" w:color="auto"/>
            </w:tcBorders>
            <w:shd w:val="clear" w:color="auto" w:fill="auto"/>
            <w:noWrap/>
            <w:vAlign w:val="bottom"/>
            <w:hideMark/>
          </w:tcPr>
          <w:p w:rsidR="00D225CA" w:rsidRPr="002B0EBC" w:rsidRDefault="00D225CA" w:rsidP="00A74ABC">
            <w:pPr>
              <w:rPr>
                <w:rFonts w:eastAsia="Calibri"/>
                <w:color w:val="000000"/>
                <w:sz w:val="16"/>
                <w:szCs w:val="16"/>
                <w:lang w:eastAsia="en-US"/>
              </w:rPr>
            </w:pPr>
            <w:r w:rsidRPr="002B0EBC">
              <w:rPr>
                <w:rFonts w:eastAsia="Calibri"/>
                <w:color w:val="000000"/>
                <w:sz w:val="16"/>
                <w:szCs w:val="16"/>
                <w:lang w:eastAsia="en-US"/>
              </w:rPr>
              <w:t> </w:t>
            </w:r>
            <w:r w:rsidRPr="002B0EBC">
              <w:rPr>
                <w:rFonts w:eastAsia="Calibri"/>
                <w:noProof/>
                <w:color w:val="000000"/>
                <w:sz w:val="16"/>
                <w:szCs w:val="16"/>
                <w:lang w:eastAsia="en-US"/>
              </w:rPr>
              <w:drawing>
                <wp:inline distT="0" distB="0" distL="0" distR="0">
                  <wp:extent cx="1121410" cy="1017905"/>
                  <wp:effectExtent l="0" t="0" r="2540" b="0"/>
                  <wp:docPr id="25" name="Obraz 25" descr="Przechwyty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Przechwytywani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1410" cy="1017905"/>
                          </a:xfrm>
                          <a:prstGeom prst="rect">
                            <a:avLst/>
                          </a:prstGeom>
                          <a:noFill/>
                          <a:ln>
                            <a:noFill/>
                          </a:ln>
                        </pic:spPr>
                      </pic:pic>
                    </a:graphicData>
                  </a:graphic>
                </wp:inline>
              </w:drawing>
            </w:r>
          </w:p>
        </w:tc>
      </w:tr>
      <w:tr w:rsidR="00D225CA" w:rsidRPr="002B0EBC" w:rsidTr="00A74ABC">
        <w:trPr>
          <w:trHeight w:val="973"/>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rsidR="00D225CA" w:rsidRPr="002B0EBC" w:rsidRDefault="00D225CA" w:rsidP="00A74ABC">
            <w:pPr>
              <w:jc w:val="right"/>
              <w:rPr>
                <w:rFonts w:eastAsia="Calibri"/>
                <w:color w:val="000000"/>
                <w:sz w:val="18"/>
                <w:szCs w:val="18"/>
                <w:lang w:eastAsia="en-US"/>
              </w:rPr>
            </w:pPr>
            <w:r w:rsidRPr="002B0EBC">
              <w:rPr>
                <w:rFonts w:eastAsia="Calibri"/>
                <w:color w:val="000000"/>
                <w:sz w:val="18"/>
                <w:szCs w:val="18"/>
                <w:lang w:eastAsia="en-US"/>
              </w:rPr>
              <w:lastRenderedPageBreak/>
              <w:t>6.</w:t>
            </w:r>
          </w:p>
        </w:tc>
        <w:tc>
          <w:tcPr>
            <w:tcW w:w="1972" w:type="dxa"/>
            <w:tcBorders>
              <w:top w:val="single" w:sz="4" w:space="0" w:color="auto"/>
              <w:left w:val="nil"/>
              <w:bottom w:val="single" w:sz="4" w:space="0" w:color="auto"/>
              <w:right w:val="single" w:sz="4" w:space="0" w:color="auto"/>
            </w:tcBorders>
            <w:shd w:val="clear" w:color="auto" w:fill="auto"/>
            <w:hideMark/>
          </w:tcPr>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„Koło perskie”</w:t>
            </w:r>
          </w:p>
        </w:tc>
        <w:tc>
          <w:tcPr>
            <w:tcW w:w="1479" w:type="dxa"/>
            <w:tcBorders>
              <w:top w:val="single" w:sz="4" w:space="0" w:color="auto"/>
              <w:left w:val="nil"/>
              <w:bottom w:val="single" w:sz="4" w:space="0" w:color="auto"/>
              <w:right w:val="single" w:sz="4" w:space="0" w:color="auto"/>
            </w:tcBorders>
          </w:tcPr>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Ze stali nierdzewnej, koło czerpakowe o średnicy minimum 0,4 m</w:t>
            </w:r>
          </w:p>
        </w:tc>
        <w:tc>
          <w:tcPr>
            <w:tcW w:w="623" w:type="dxa"/>
            <w:tcBorders>
              <w:top w:val="single" w:sz="4" w:space="0" w:color="auto"/>
              <w:left w:val="single" w:sz="4" w:space="0" w:color="auto"/>
              <w:bottom w:val="single" w:sz="4" w:space="0" w:color="auto"/>
              <w:right w:val="single" w:sz="4" w:space="0" w:color="auto"/>
            </w:tcBorders>
            <w:shd w:val="clear" w:color="auto" w:fill="auto"/>
            <w:noWrap/>
            <w:hideMark/>
          </w:tcPr>
          <w:p w:rsidR="00D225CA" w:rsidRPr="002B0EBC" w:rsidRDefault="00D225CA" w:rsidP="00A74ABC">
            <w:pPr>
              <w:jc w:val="center"/>
              <w:rPr>
                <w:rFonts w:eastAsia="Calibri"/>
                <w:color w:val="000000"/>
                <w:sz w:val="18"/>
                <w:szCs w:val="18"/>
                <w:lang w:eastAsia="en-US"/>
              </w:rPr>
            </w:pPr>
            <w:r w:rsidRPr="002B0EBC">
              <w:rPr>
                <w:rFonts w:eastAsia="Calibri"/>
                <w:color w:val="000000"/>
                <w:sz w:val="18"/>
                <w:szCs w:val="18"/>
                <w:lang w:eastAsia="en-US"/>
              </w:rPr>
              <w:t>szt.</w:t>
            </w:r>
          </w:p>
        </w:tc>
        <w:tc>
          <w:tcPr>
            <w:tcW w:w="560" w:type="dxa"/>
            <w:tcBorders>
              <w:top w:val="single" w:sz="4" w:space="0" w:color="auto"/>
              <w:left w:val="nil"/>
              <w:bottom w:val="single" w:sz="4" w:space="0" w:color="auto"/>
              <w:right w:val="single" w:sz="4" w:space="0" w:color="auto"/>
            </w:tcBorders>
            <w:shd w:val="clear" w:color="auto" w:fill="auto"/>
            <w:noWrap/>
            <w:hideMark/>
          </w:tcPr>
          <w:p w:rsidR="00D225CA" w:rsidRPr="002B0EBC" w:rsidRDefault="00D225CA" w:rsidP="00A74ABC">
            <w:pPr>
              <w:jc w:val="right"/>
              <w:rPr>
                <w:rFonts w:eastAsia="Calibri"/>
                <w:color w:val="000000"/>
                <w:sz w:val="18"/>
                <w:szCs w:val="18"/>
                <w:lang w:eastAsia="en-US"/>
              </w:rPr>
            </w:pPr>
            <w:r w:rsidRPr="002B0EBC">
              <w:rPr>
                <w:rFonts w:eastAsia="Calibri"/>
                <w:color w:val="000000"/>
                <w:sz w:val="18"/>
                <w:szCs w:val="18"/>
                <w:lang w:eastAsia="en-US"/>
              </w:rPr>
              <w:t>1,00</w:t>
            </w:r>
          </w:p>
        </w:tc>
        <w:tc>
          <w:tcPr>
            <w:tcW w:w="4053" w:type="dxa"/>
            <w:tcBorders>
              <w:top w:val="single" w:sz="4" w:space="0" w:color="auto"/>
              <w:left w:val="nil"/>
              <w:bottom w:val="single" w:sz="4" w:space="0" w:color="auto"/>
              <w:right w:val="single" w:sz="4" w:space="0" w:color="auto"/>
            </w:tcBorders>
            <w:shd w:val="clear" w:color="auto" w:fill="auto"/>
            <w:noWrap/>
            <w:vAlign w:val="bottom"/>
            <w:hideMark/>
          </w:tcPr>
          <w:p w:rsidR="00D225CA" w:rsidRPr="002B0EBC" w:rsidRDefault="00D225CA" w:rsidP="00A74ABC">
            <w:pPr>
              <w:rPr>
                <w:rFonts w:eastAsia="Calibri"/>
                <w:color w:val="000000"/>
                <w:sz w:val="16"/>
                <w:szCs w:val="16"/>
                <w:lang w:eastAsia="en-US"/>
              </w:rPr>
            </w:pPr>
            <w:r w:rsidRPr="002B0EBC">
              <w:rPr>
                <w:rFonts w:eastAsia="Calibri"/>
                <w:color w:val="000000"/>
                <w:sz w:val="16"/>
                <w:szCs w:val="16"/>
                <w:lang w:eastAsia="en-US"/>
              </w:rPr>
              <w:t> </w:t>
            </w:r>
            <w:r w:rsidRPr="002B0EBC">
              <w:rPr>
                <w:rFonts w:eastAsia="Calibri"/>
                <w:noProof/>
                <w:color w:val="000000"/>
                <w:sz w:val="16"/>
                <w:szCs w:val="16"/>
                <w:lang w:eastAsia="en-US"/>
              </w:rPr>
              <w:drawing>
                <wp:inline distT="0" distB="0" distL="0" distR="0">
                  <wp:extent cx="2106930" cy="1248410"/>
                  <wp:effectExtent l="0" t="0" r="7620" b="8890"/>
                  <wp:docPr id="24" name="Obraz 24" descr="0-33240-000f_374279_1_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0-33240-000f_374279_1_ma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6930" cy="1248410"/>
                          </a:xfrm>
                          <a:prstGeom prst="rect">
                            <a:avLst/>
                          </a:prstGeom>
                          <a:noFill/>
                          <a:ln>
                            <a:noFill/>
                          </a:ln>
                        </pic:spPr>
                      </pic:pic>
                    </a:graphicData>
                  </a:graphic>
                </wp:inline>
              </w:drawing>
            </w:r>
          </w:p>
        </w:tc>
      </w:tr>
      <w:tr w:rsidR="00D225CA" w:rsidRPr="002B0EBC" w:rsidTr="00A74ABC">
        <w:trPr>
          <w:trHeight w:val="648"/>
        </w:trPr>
        <w:tc>
          <w:tcPr>
            <w:tcW w:w="684" w:type="dxa"/>
            <w:tcBorders>
              <w:top w:val="nil"/>
              <w:left w:val="single" w:sz="4" w:space="0" w:color="auto"/>
              <w:bottom w:val="single" w:sz="4" w:space="0" w:color="auto"/>
              <w:right w:val="single" w:sz="4" w:space="0" w:color="auto"/>
            </w:tcBorders>
            <w:shd w:val="clear" w:color="auto" w:fill="auto"/>
            <w:noWrap/>
            <w:hideMark/>
          </w:tcPr>
          <w:p w:rsidR="00D225CA" w:rsidRPr="002B0EBC" w:rsidRDefault="00D225CA" w:rsidP="00A74ABC">
            <w:pPr>
              <w:jc w:val="right"/>
              <w:rPr>
                <w:rFonts w:eastAsia="Calibri"/>
                <w:color w:val="000000"/>
                <w:sz w:val="18"/>
                <w:szCs w:val="18"/>
                <w:lang w:eastAsia="en-US"/>
              </w:rPr>
            </w:pPr>
            <w:r w:rsidRPr="002B0EBC">
              <w:rPr>
                <w:rFonts w:eastAsia="Calibri"/>
                <w:color w:val="000000"/>
                <w:sz w:val="18"/>
                <w:szCs w:val="18"/>
                <w:lang w:eastAsia="en-US"/>
              </w:rPr>
              <w:t>7.</w:t>
            </w:r>
          </w:p>
        </w:tc>
        <w:tc>
          <w:tcPr>
            <w:tcW w:w="1972" w:type="dxa"/>
            <w:tcBorders>
              <w:top w:val="nil"/>
              <w:left w:val="nil"/>
              <w:bottom w:val="single" w:sz="4" w:space="0" w:color="auto"/>
              <w:right w:val="single" w:sz="4" w:space="0" w:color="auto"/>
            </w:tcBorders>
            <w:shd w:val="clear" w:color="auto" w:fill="auto"/>
            <w:hideMark/>
          </w:tcPr>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 xml:space="preserve">Koło wodne / młyńskie </w:t>
            </w:r>
          </w:p>
        </w:tc>
        <w:tc>
          <w:tcPr>
            <w:tcW w:w="1479" w:type="dxa"/>
            <w:tcBorders>
              <w:top w:val="single" w:sz="4" w:space="0" w:color="auto"/>
              <w:left w:val="nil"/>
              <w:bottom w:val="single" w:sz="4" w:space="0" w:color="auto"/>
              <w:right w:val="single" w:sz="4" w:space="0" w:color="auto"/>
            </w:tcBorders>
          </w:tcPr>
          <w:p w:rsidR="00D225CA" w:rsidRPr="002B0EBC" w:rsidRDefault="00D225CA" w:rsidP="00A74ABC">
            <w:pPr>
              <w:jc w:val="center"/>
              <w:rPr>
                <w:rFonts w:eastAsia="Calibri"/>
                <w:color w:val="000000"/>
                <w:sz w:val="18"/>
                <w:szCs w:val="18"/>
                <w:lang w:eastAsia="en-US"/>
              </w:rPr>
            </w:pPr>
            <w:r w:rsidRPr="002B0EBC">
              <w:rPr>
                <w:rFonts w:eastAsia="Calibri"/>
                <w:color w:val="000000"/>
                <w:sz w:val="18"/>
                <w:szCs w:val="18"/>
                <w:lang w:eastAsia="en-US"/>
              </w:rPr>
              <w:t>Ze stali nierdzewnej,  o średnicy minimum 0,6 m</w:t>
            </w:r>
          </w:p>
        </w:tc>
        <w:tc>
          <w:tcPr>
            <w:tcW w:w="623" w:type="dxa"/>
            <w:tcBorders>
              <w:top w:val="single" w:sz="4" w:space="0" w:color="auto"/>
              <w:left w:val="single" w:sz="4" w:space="0" w:color="auto"/>
              <w:bottom w:val="single" w:sz="4" w:space="0" w:color="auto"/>
              <w:right w:val="single" w:sz="4" w:space="0" w:color="auto"/>
            </w:tcBorders>
            <w:shd w:val="clear" w:color="auto" w:fill="auto"/>
            <w:noWrap/>
            <w:hideMark/>
          </w:tcPr>
          <w:p w:rsidR="00D225CA" w:rsidRPr="002B0EBC" w:rsidRDefault="00D225CA" w:rsidP="00A74ABC">
            <w:pPr>
              <w:jc w:val="center"/>
              <w:rPr>
                <w:rFonts w:eastAsia="Calibri"/>
                <w:color w:val="000000"/>
                <w:sz w:val="18"/>
                <w:szCs w:val="18"/>
                <w:lang w:eastAsia="en-US"/>
              </w:rPr>
            </w:pPr>
            <w:r w:rsidRPr="002B0EBC">
              <w:rPr>
                <w:rFonts w:eastAsia="Calibri"/>
                <w:color w:val="000000"/>
                <w:sz w:val="18"/>
                <w:szCs w:val="18"/>
                <w:lang w:eastAsia="en-US"/>
              </w:rPr>
              <w:t>szt.</w:t>
            </w:r>
          </w:p>
        </w:tc>
        <w:tc>
          <w:tcPr>
            <w:tcW w:w="560" w:type="dxa"/>
            <w:tcBorders>
              <w:top w:val="nil"/>
              <w:left w:val="nil"/>
              <w:bottom w:val="single" w:sz="4" w:space="0" w:color="auto"/>
              <w:right w:val="single" w:sz="4" w:space="0" w:color="auto"/>
            </w:tcBorders>
            <w:shd w:val="clear" w:color="auto" w:fill="auto"/>
            <w:noWrap/>
            <w:hideMark/>
          </w:tcPr>
          <w:p w:rsidR="00D225CA" w:rsidRPr="002B0EBC" w:rsidRDefault="00D225CA" w:rsidP="00A74ABC">
            <w:pPr>
              <w:jc w:val="right"/>
              <w:rPr>
                <w:rFonts w:eastAsia="Calibri"/>
                <w:color w:val="000000"/>
                <w:sz w:val="18"/>
                <w:szCs w:val="18"/>
                <w:lang w:eastAsia="en-US"/>
              </w:rPr>
            </w:pPr>
            <w:r w:rsidRPr="002B0EBC">
              <w:rPr>
                <w:rFonts w:eastAsia="Calibri"/>
                <w:color w:val="000000"/>
                <w:sz w:val="18"/>
                <w:szCs w:val="18"/>
                <w:lang w:eastAsia="en-US"/>
              </w:rPr>
              <w:t>1,00</w:t>
            </w:r>
          </w:p>
        </w:tc>
        <w:tc>
          <w:tcPr>
            <w:tcW w:w="4053" w:type="dxa"/>
            <w:tcBorders>
              <w:top w:val="nil"/>
              <w:left w:val="nil"/>
              <w:bottom w:val="single" w:sz="4" w:space="0" w:color="auto"/>
              <w:right w:val="single" w:sz="4" w:space="0" w:color="auto"/>
            </w:tcBorders>
            <w:shd w:val="clear" w:color="auto" w:fill="auto"/>
            <w:noWrap/>
            <w:vAlign w:val="bottom"/>
            <w:hideMark/>
          </w:tcPr>
          <w:p w:rsidR="00D225CA" w:rsidRPr="002B0EBC" w:rsidRDefault="00D225CA" w:rsidP="00A74ABC">
            <w:pPr>
              <w:rPr>
                <w:rFonts w:eastAsia="Calibri"/>
                <w:color w:val="000000"/>
                <w:sz w:val="16"/>
                <w:szCs w:val="16"/>
                <w:lang w:eastAsia="en-US"/>
              </w:rPr>
            </w:pPr>
            <w:r w:rsidRPr="002B0EBC">
              <w:rPr>
                <w:rFonts w:eastAsia="Calibri"/>
                <w:color w:val="000000"/>
                <w:sz w:val="16"/>
                <w:szCs w:val="16"/>
                <w:lang w:eastAsia="en-US"/>
              </w:rPr>
              <w:t> </w:t>
            </w:r>
            <w:r w:rsidRPr="002B0EBC">
              <w:rPr>
                <w:rFonts w:eastAsia="Calibri"/>
                <w:noProof/>
                <w:color w:val="000000"/>
                <w:sz w:val="16"/>
                <w:szCs w:val="16"/>
                <w:lang w:eastAsia="en-US"/>
              </w:rPr>
              <w:drawing>
                <wp:inline distT="0" distB="0" distL="0" distR="0">
                  <wp:extent cx="1320165" cy="1431290"/>
                  <wp:effectExtent l="0" t="0" r="0" b="0"/>
                  <wp:docPr id="23" name="Obraz 23" descr="0-33236-001f_381226_1_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0-33236-001f_381226_1_ma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0165" cy="1431290"/>
                          </a:xfrm>
                          <a:prstGeom prst="rect">
                            <a:avLst/>
                          </a:prstGeom>
                          <a:noFill/>
                          <a:ln>
                            <a:noFill/>
                          </a:ln>
                        </pic:spPr>
                      </pic:pic>
                    </a:graphicData>
                  </a:graphic>
                </wp:inline>
              </w:drawing>
            </w:r>
          </w:p>
        </w:tc>
      </w:tr>
      <w:tr w:rsidR="00D225CA" w:rsidRPr="002B0EBC" w:rsidTr="00A74ABC">
        <w:trPr>
          <w:trHeight w:val="993"/>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D225CA" w:rsidRPr="002B0EBC" w:rsidRDefault="00D225CA" w:rsidP="00A74ABC">
            <w:pPr>
              <w:jc w:val="right"/>
              <w:rPr>
                <w:rFonts w:eastAsia="Calibri"/>
                <w:color w:val="000000"/>
                <w:sz w:val="18"/>
                <w:szCs w:val="18"/>
                <w:lang w:eastAsia="en-US"/>
              </w:rPr>
            </w:pPr>
            <w:r w:rsidRPr="002B0EBC">
              <w:rPr>
                <w:rFonts w:eastAsia="Calibri"/>
                <w:color w:val="000000"/>
                <w:sz w:val="18"/>
                <w:szCs w:val="18"/>
                <w:lang w:eastAsia="en-US"/>
              </w:rPr>
              <w:t xml:space="preserve">8. </w:t>
            </w:r>
          </w:p>
        </w:tc>
        <w:tc>
          <w:tcPr>
            <w:tcW w:w="1972" w:type="dxa"/>
            <w:tcBorders>
              <w:top w:val="single" w:sz="4" w:space="0" w:color="auto"/>
              <w:left w:val="nil"/>
              <w:bottom w:val="single" w:sz="4" w:space="0" w:color="auto"/>
              <w:right w:val="single" w:sz="4" w:space="0" w:color="auto"/>
            </w:tcBorders>
            <w:shd w:val="clear" w:color="auto" w:fill="auto"/>
          </w:tcPr>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Pompa bujak</w:t>
            </w:r>
          </w:p>
        </w:tc>
        <w:tc>
          <w:tcPr>
            <w:tcW w:w="1479" w:type="dxa"/>
            <w:tcBorders>
              <w:top w:val="single" w:sz="4" w:space="0" w:color="auto"/>
              <w:left w:val="nil"/>
              <w:bottom w:val="single" w:sz="4" w:space="0" w:color="auto"/>
              <w:right w:val="single" w:sz="4" w:space="0" w:color="auto"/>
            </w:tcBorders>
          </w:tcPr>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Pompa ze stali nierdzewnej. Ruch wody wywołany siłą mięśni ludzkich (pompa zamontowana np. przy zbiorniku zlokalizowanym przy „śrubie Archimedesa”)</w:t>
            </w:r>
          </w:p>
        </w:tc>
        <w:tc>
          <w:tcPr>
            <w:tcW w:w="623" w:type="dxa"/>
            <w:tcBorders>
              <w:top w:val="single" w:sz="4" w:space="0" w:color="auto"/>
              <w:left w:val="single" w:sz="4" w:space="0" w:color="auto"/>
              <w:bottom w:val="single" w:sz="4" w:space="0" w:color="auto"/>
              <w:right w:val="single" w:sz="4" w:space="0" w:color="auto"/>
            </w:tcBorders>
            <w:shd w:val="clear" w:color="auto" w:fill="auto"/>
            <w:noWrap/>
          </w:tcPr>
          <w:p w:rsidR="00D225CA" w:rsidRPr="002B0EBC" w:rsidRDefault="00D225CA" w:rsidP="00A74ABC">
            <w:pPr>
              <w:jc w:val="center"/>
              <w:rPr>
                <w:rFonts w:eastAsia="Calibri"/>
                <w:color w:val="000000"/>
                <w:sz w:val="18"/>
                <w:szCs w:val="18"/>
                <w:lang w:eastAsia="en-US"/>
              </w:rPr>
            </w:pPr>
            <w:r w:rsidRPr="002B0EBC">
              <w:rPr>
                <w:rFonts w:eastAsia="Calibri"/>
                <w:color w:val="000000"/>
                <w:sz w:val="18"/>
                <w:szCs w:val="18"/>
                <w:lang w:eastAsia="en-US"/>
              </w:rPr>
              <w:t>szt.</w:t>
            </w:r>
          </w:p>
        </w:tc>
        <w:tc>
          <w:tcPr>
            <w:tcW w:w="560" w:type="dxa"/>
            <w:tcBorders>
              <w:top w:val="single" w:sz="4" w:space="0" w:color="auto"/>
              <w:left w:val="nil"/>
              <w:bottom w:val="single" w:sz="4" w:space="0" w:color="auto"/>
              <w:right w:val="single" w:sz="4" w:space="0" w:color="auto"/>
            </w:tcBorders>
            <w:shd w:val="clear" w:color="auto" w:fill="auto"/>
            <w:noWrap/>
          </w:tcPr>
          <w:p w:rsidR="00D225CA" w:rsidRPr="002B0EBC" w:rsidRDefault="00D225CA" w:rsidP="00A74ABC">
            <w:pPr>
              <w:jc w:val="right"/>
              <w:rPr>
                <w:rFonts w:eastAsia="Calibri"/>
                <w:color w:val="000000"/>
                <w:sz w:val="18"/>
                <w:szCs w:val="18"/>
                <w:lang w:eastAsia="en-US"/>
              </w:rPr>
            </w:pPr>
            <w:r w:rsidRPr="002B0EBC">
              <w:rPr>
                <w:rFonts w:eastAsia="Calibri"/>
                <w:color w:val="000000"/>
                <w:sz w:val="18"/>
                <w:szCs w:val="18"/>
                <w:lang w:eastAsia="en-US"/>
              </w:rPr>
              <w:t>1,00</w:t>
            </w:r>
          </w:p>
        </w:tc>
        <w:tc>
          <w:tcPr>
            <w:tcW w:w="4053" w:type="dxa"/>
            <w:tcBorders>
              <w:top w:val="single" w:sz="4" w:space="0" w:color="auto"/>
              <w:left w:val="nil"/>
              <w:bottom w:val="single" w:sz="4" w:space="0" w:color="auto"/>
              <w:right w:val="single" w:sz="4" w:space="0" w:color="auto"/>
            </w:tcBorders>
            <w:shd w:val="clear" w:color="auto" w:fill="auto"/>
            <w:noWrap/>
            <w:vAlign w:val="bottom"/>
          </w:tcPr>
          <w:p w:rsidR="00D225CA" w:rsidRPr="002B0EBC" w:rsidRDefault="00D225CA" w:rsidP="00A74ABC">
            <w:pPr>
              <w:rPr>
                <w:rFonts w:eastAsia="Calibri"/>
                <w:color w:val="000000"/>
                <w:sz w:val="18"/>
                <w:szCs w:val="18"/>
                <w:lang w:eastAsia="en-US"/>
              </w:rPr>
            </w:pPr>
            <w:r w:rsidRPr="002B0EBC">
              <w:rPr>
                <w:rFonts w:eastAsia="Calibri"/>
                <w:noProof/>
                <w:color w:val="000000"/>
                <w:sz w:val="16"/>
                <w:szCs w:val="16"/>
                <w:lang w:eastAsia="en-US"/>
              </w:rPr>
              <w:drawing>
                <wp:inline distT="0" distB="0" distL="0" distR="0">
                  <wp:extent cx="1002030" cy="1407160"/>
                  <wp:effectExtent l="0" t="0" r="7620" b="2540"/>
                  <wp:docPr id="22" name="Obraz 22" descr="render_286752_1_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render_286752_1_ma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2030" cy="1407160"/>
                          </a:xfrm>
                          <a:prstGeom prst="rect">
                            <a:avLst/>
                          </a:prstGeom>
                          <a:noFill/>
                          <a:ln>
                            <a:noFill/>
                          </a:ln>
                        </pic:spPr>
                      </pic:pic>
                    </a:graphicData>
                  </a:graphic>
                </wp:inline>
              </w:drawing>
            </w:r>
            <w:r w:rsidRPr="002B0EBC">
              <w:rPr>
                <w:rFonts w:eastAsia="Calibri"/>
                <w:noProof/>
                <w:color w:val="000000"/>
                <w:sz w:val="18"/>
                <w:szCs w:val="18"/>
                <w:lang w:eastAsia="en-US"/>
              </w:rPr>
              <w:drawing>
                <wp:inline distT="0" distB="0" distL="0" distR="0">
                  <wp:extent cx="874395" cy="1367790"/>
                  <wp:effectExtent l="0" t="0" r="1905" b="3810"/>
                  <wp:docPr id="21" name="Obraz 21" descr="Przechwyty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Przechwytywani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4395" cy="1367790"/>
                          </a:xfrm>
                          <a:prstGeom prst="rect">
                            <a:avLst/>
                          </a:prstGeom>
                          <a:noFill/>
                          <a:ln>
                            <a:noFill/>
                          </a:ln>
                        </pic:spPr>
                      </pic:pic>
                    </a:graphicData>
                  </a:graphic>
                </wp:inline>
              </w:drawing>
            </w:r>
          </w:p>
        </w:tc>
      </w:tr>
      <w:tr w:rsidR="00D225CA" w:rsidRPr="002B0EBC" w:rsidTr="00A74ABC">
        <w:trPr>
          <w:trHeight w:val="993"/>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rsidR="00D225CA" w:rsidRPr="002B0EBC" w:rsidRDefault="00D225CA" w:rsidP="00A74ABC">
            <w:pPr>
              <w:jc w:val="right"/>
              <w:rPr>
                <w:rFonts w:eastAsia="Calibri"/>
                <w:color w:val="000000"/>
                <w:sz w:val="18"/>
                <w:szCs w:val="18"/>
                <w:lang w:eastAsia="en-US"/>
              </w:rPr>
            </w:pPr>
            <w:r w:rsidRPr="002B0EBC">
              <w:rPr>
                <w:rFonts w:eastAsia="Calibri"/>
                <w:color w:val="000000"/>
                <w:sz w:val="18"/>
                <w:szCs w:val="18"/>
                <w:lang w:eastAsia="en-US"/>
              </w:rPr>
              <w:lastRenderedPageBreak/>
              <w:t>9.</w:t>
            </w:r>
          </w:p>
        </w:tc>
        <w:tc>
          <w:tcPr>
            <w:tcW w:w="1972" w:type="dxa"/>
            <w:tcBorders>
              <w:top w:val="single" w:sz="4" w:space="0" w:color="auto"/>
              <w:left w:val="nil"/>
              <w:bottom w:val="single" w:sz="4" w:space="0" w:color="auto"/>
              <w:right w:val="single" w:sz="4" w:space="0" w:color="auto"/>
            </w:tcBorders>
            <w:shd w:val="clear" w:color="auto" w:fill="auto"/>
            <w:hideMark/>
          </w:tcPr>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„Śruba Archimedesa”</w:t>
            </w:r>
          </w:p>
        </w:tc>
        <w:tc>
          <w:tcPr>
            <w:tcW w:w="1479" w:type="dxa"/>
            <w:tcBorders>
              <w:top w:val="single" w:sz="4" w:space="0" w:color="auto"/>
              <w:left w:val="nil"/>
              <w:bottom w:val="single" w:sz="4" w:space="0" w:color="auto"/>
              <w:right w:val="single" w:sz="4" w:space="0" w:color="auto"/>
            </w:tcBorders>
          </w:tcPr>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Ze stali nierdzewnej, długość min. 2 m</w:t>
            </w:r>
          </w:p>
        </w:tc>
        <w:tc>
          <w:tcPr>
            <w:tcW w:w="623" w:type="dxa"/>
            <w:tcBorders>
              <w:top w:val="single" w:sz="4" w:space="0" w:color="auto"/>
              <w:left w:val="single" w:sz="4" w:space="0" w:color="auto"/>
              <w:bottom w:val="single" w:sz="4" w:space="0" w:color="auto"/>
              <w:right w:val="single" w:sz="4" w:space="0" w:color="auto"/>
            </w:tcBorders>
            <w:shd w:val="clear" w:color="auto" w:fill="auto"/>
            <w:noWrap/>
            <w:hideMark/>
          </w:tcPr>
          <w:p w:rsidR="00D225CA" w:rsidRPr="002B0EBC" w:rsidRDefault="00D225CA" w:rsidP="00A74ABC">
            <w:pPr>
              <w:jc w:val="center"/>
              <w:rPr>
                <w:rFonts w:eastAsia="Calibri"/>
                <w:color w:val="000000"/>
                <w:sz w:val="18"/>
                <w:szCs w:val="18"/>
                <w:lang w:eastAsia="en-US"/>
              </w:rPr>
            </w:pPr>
            <w:r w:rsidRPr="002B0EBC">
              <w:rPr>
                <w:rFonts w:eastAsia="Calibri"/>
                <w:color w:val="000000"/>
                <w:sz w:val="18"/>
                <w:szCs w:val="18"/>
                <w:lang w:eastAsia="en-US"/>
              </w:rPr>
              <w:t>szt.</w:t>
            </w:r>
          </w:p>
        </w:tc>
        <w:tc>
          <w:tcPr>
            <w:tcW w:w="560" w:type="dxa"/>
            <w:tcBorders>
              <w:top w:val="single" w:sz="4" w:space="0" w:color="auto"/>
              <w:left w:val="nil"/>
              <w:bottom w:val="single" w:sz="4" w:space="0" w:color="auto"/>
              <w:right w:val="single" w:sz="4" w:space="0" w:color="auto"/>
            </w:tcBorders>
            <w:shd w:val="clear" w:color="auto" w:fill="auto"/>
            <w:noWrap/>
            <w:hideMark/>
          </w:tcPr>
          <w:p w:rsidR="00D225CA" w:rsidRPr="002B0EBC" w:rsidRDefault="00D225CA" w:rsidP="00A74ABC">
            <w:pPr>
              <w:jc w:val="right"/>
              <w:rPr>
                <w:rFonts w:eastAsia="Calibri"/>
                <w:color w:val="000000"/>
                <w:sz w:val="18"/>
                <w:szCs w:val="18"/>
                <w:lang w:eastAsia="en-US"/>
              </w:rPr>
            </w:pPr>
            <w:r w:rsidRPr="002B0EBC">
              <w:rPr>
                <w:rFonts w:eastAsia="Calibri"/>
                <w:color w:val="000000"/>
                <w:sz w:val="18"/>
                <w:szCs w:val="18"/>
                <w:lang w:eastAsia="en-US"/>
              </w:rPr>
              <w:t>1,00</w:t>
            </w:r>
          </w:p>
        </w:tc>
        <w:tc>
          <w:tcPr>
            <w:tcW w:w="4053" w:type="dxa"/>
            <w:tcBorders>
              <w:top w:val="single" w:sz="4" w:space="0" w:color="auto"/>
              <w:left w:val="nil"/>
              <w:bottom w:val="single" w:sz="4" w:space="0" w:color="auto"/>
              <w:right w:val="single" w:sz="4" w:space="0" w:color="auto"/>
            </w:tcBorders>
            <w:shd w:val="clear" w:color="auto" w:fill="auto"/>
            <w:noWrap/>
            <w:vAlign w:val="bottom"/>
            <w:hideMark/>
          </w:tcPr>
          <w:p w:rsidR="00D225CA" w:rsidRPr="002B0EBC" w:rsidRDefault="00D225CA" w:rsidP="00A74ABC">
            <w:pPr>
              <w:rPr>
                <w:rFonts w:eastAsia="Calibri"/>
                <w:color w:val="000000"/>
                <w:sz w:val="16"/>
                <w:szCs w:val="16"/>
                <w:lang w:eastAsia="en-US"/>
              </w:rPr>
            </w:pPr>
            <w:r w:rsidRPr="002B0EBC">
              <w:rPr>
                <w:rFonts w:eastAsia="Calibri"/>
                <w:color w:val="000000"/>
                <w:sz w:val="16"/>
                <w:szCs w:val="16"/>
                <w:lang w:eastAsia="en-US"/>
              </w:rPr>
              <w:t> </w:t>
            </w:r>
            <w:r w:rsidRPr="002B0EBC">
              <w:rPr>
                <w:rFonts w:eastAsia="Calibri"/>
                <w:noProof/>
                <w:color w:val="000000"/>
                <w:sz w:val="16"/>
                <w:szCs w:val="16"/>
                <w:lang w:eastAsia="en-US"/>
              </w:rPr>
              <w:drawing>
                <wp:inline distT="0" distB="0" distL="0" distR="0">
                  <wp:extent cx="1837055" cy="1391285"/>
                  <wp:effectExtent l="0" t="0" r="0" b="0"/>
                  <wp:docPr id="20" name="Obraz 20" descr="render_642729_1_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render_642729_1_max"/>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37055" cy="1391285"/>
                          </a:xfrm>
                          <a:prstGeom prst="rect">
                            <a:avLst/>
                          </a:prstGeom>
                          <a:noFill/>
                          <a:ln>
                            <a:noFill/>
                          </a:ln>
                        </pic:spPr>
                      </pic:pic>
                    </a:graphicData>
                  </a:graphic>
                </wp:inline>
              </w:drawing>
            </w:r>
          </w:p>
        </w:tc>
      </w:tr>
      <w:tr w:rsidR="00D225CA" w:rsidRPr="002B0EBC" w:rsidTr="00A74ABC">
        <w:trPr>
          <w:trHeight w:val="486"/>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rsidR="00D225CA" w:rsidRPr="002B0EBC" w:rsidRDefault="00D225CA" w:rsidP="00A74ABC">
            <w:pPr>
              <w:jc w:val="right"/>
              <w:rPr>
                <w:rFonts w:eastAsia="Calibri"/>
                <w:color w:val="000000"/>
                <w:sz w:val="16"/>
                <w:szCs w:val="16"/>
                <w:lang w:eastAsia="en-US"/>
              </w:rPr>
            </w:pPr>
            <w:r w:rsidRPr="002B0EBC">
              <w:rPr>
                <w:rFonts w:eastAsia="Calibri"/>
                <w:color w:val="000000"/>
                <w:sz w:val="16"/>
                <w:szCs w:val="16"/>
                <w:lang w:eastAsia="en-US"/>
              </w:rPr>
              <w:t>10.</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Montaż urządzeń</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Montaż urządzeń obejmujący :</w:t>
            </w:r>
          </w:p>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-wykopy wykonywane koparką podsiębierną w gruncie kat..1-3- 54,485m³;</w:t>
            </w:r>
          </w:p>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-betonowanie stóp fundamentowych niezbrojonych w deskowaniu tradycyjnym betonem B-20 – 5,405 m³;</w:t>
            </w:r>
          </w:p>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-podłoże z materiałów sypkich grubość 20 cm -243,840 m²;</w:t>
            </w:r>
          </w:p>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 xml:space="preserve">-Wywóz ziemi samochodami skrzyniowymi na </w:t>
            </w:r>
            <w:r w:rsidRPr="002B0EBC">
              <w:rPr>
                <w:rFonts w:eastAsia="Calibri"/>
                <w:color w:val="000000"/>
                <w:sz w:val="18"/>
                <w:szCs w:val="18"/>
                <w:lang w:eastAsia="en-US"/>
              </w:rPr>
              <w:lastRenderedPageBreak/>
              <w:t>odległość do 1 km – 27,086 m²;</w:t>
            </w:r>
          </w:p>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 podłoże z materiałów sypkich (piasek kwarcowy) grub. 20 cm - 120,3 m²,</w:t>
            </w:r>
          </w:p>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 Podłoże z materiałów sypkich - 248,580 m²,</w:t>
            </w:r>
          </w:p>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 Izolacja geowłókniną  filtracyjno-separacyjną – 36,406 m²;</w:t>
            </w:r>
          </w:p>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 ułożenie kraty parkingowej z polietylenu o wymiarach 60x40xcm i grubością ścianki 3-4mm – 121,920m²;</w:t>
            </w:r>
          </w:p>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-sito o oczku 3x3 mm z drutu ocynkowanego 1,0mm o średnicy 160 mm - 1 szt.,</w:t>
            </w:r>
          </w:p>
          <w:p w:rsidR="00D225CA" w:rsidRPr="002B0EBC" w:rsidRDefault="00D225CA" w:rsidP="00A74ABC">
            <w:pPr>
              <w:rPr>
                <w:rFonts w:eastAsia="Calibri"/>
                <w:color w:val="000000"/>
                <w:sz w:val="18"/>
                <w:szCs w:val="18"/>
                <w:lang w:eastAsia="en-US"/>
              </w:rPr>
            </w:pPr>
            <w:r w:rsidRPr="002B0EBC">
              <w:rPr>
                <w:rFonts w:eastAsia="Calibri"/>
                <w:color w:val="000000"/>
                <w:sz w:val="18"/>
                <w:szCs w:val="18"/>
                <w:lang w:eastAsia="en-US"/>
              </w:rPr>
              <w:t xml:space="preserve">-odpływ balkonowy DN 100 – 1 szt. </w:t>
            </w:r>
          </w:p>
        </w:tc>
        <w:tc>
          <w:tcPr>
            <w:tcW w:w="5236" w:type="dxa"/>
            <w:gridSpan w:val="3"/>
            <w:tcBorders>
              <w:top w:val="single" w:sz="4" w:space="0" w:color="auto"/>
              <w:left w:val="single" w:sz="4" w:space="0" w:color="auto"/>
              <w:bottom w:val="single" w:sz="4" w:space="0" w:color="auto"/>
              <w:right w:val="single" w:sz="4" w:space="0" w:color="auto"/>
            </w:tcBorders>
            <w:shd w:val="clear" w:color="auto" w:fill="auto"/>
          </w:tcPr>
          <w:p w:rsidR="00D225CA" w:rsidRPr="002B0EBC" w:rsidRDefault="00D225CA" w:rsidP="00A74ABC">
            <w:pPr>
              <w:jc w:val="center"/>
              <w:rPr>
                <w:rFonts w:eastAsia="Calibri"/>
                <w:color w:val="000000"/>
                <w:sz w:val="16"/>
                <w:szCs w:val="16"/>
                <w:lang w:eastAsia="en-US"/>
              </w:rPr>
            </w:pPr>
          </w:p>
          <w:p w:rsidR="00D225CA" w:rsidRPr="002B0EBC" w:rsidRDefault="00D225CA" w:rsidP="00A74ABC">
            <w:pPr>
              <w:jc w:val="center"/>
              <w:rPr>
                <w:rFonts w:eastAsia="Calibri"/>
                <w:color w:val="000000"/>
                <w:sz w:val="16"/>
                <w:szCs w:val="16"/>
                <w:lang w:eastAsia="en-US"/>
              </w:rPr>
            </w:pPr>
            <w:r w:rsidRPr="002B0EBC">
              <w:rPr>
                <w:rFonts w:eastAsia="Calibri"/>
                <w:color w:val="000000"/>
                <w:sz w:val="16"/>
                <w:szCs w:val="16"/>
                <w:lang w:eastAsia="en-US"/>
              </w:rPr>
              <w:t>-</w:t>
            </w:r>
          </w:p>
        </w:tc>
      </w:tr>
    </w:tbl>
    <w:p w:rsidR="00D225CA" w:rsidRPr="00BF577C" w:rsidRDefault="00D225CA" w:rsidP="006154BE">
      <w:pPr>
        <w:pStyle w:val="Bezodstpw"/>
        <w:jc w:val="both"/>
        <w:rPr>
          <w:rFonts w:ascii="Times New Roman" w:hAnsi="Times New Roman"/>
          <w:sz w:val="24"/>
          <w:szCs w:val="24"/>
        </w:rPr>
      </w:pPr>
    </w:p>
    <w:p w:rsidR="006154BE" w:rsidRDefault="006154BE" w:rsidP="006154BE">
      <w:pPr>
        <w:sectPr w:rsidR="006154BE" w:rsidSect="00EA2B30">
          <w:headerReference w:type="default" r:id="rId23"/>
          <w:pgSz w:w="16838" w:h="11906" w:orient="landscape"/>
          <w:pgMar w:top="1846" w:right="1417" w:bottom="1417" w:left="1417" w:header="708" w:footer="708" w:gutter="0"/>
          <w:cols w:space="708"/>
          <w:docGrid w:linePitch="360"/>
        </w:sectPr>
      </w:pPr>
    </w:p>
    <w:p w:rsidR="00EA2B30" w:rsidRDefault="00EA2B30" w:rsidP="006154BE">
      <w:pPr>
        <w:pStyle w:val="NormalnyWeb"/>
        <w:spacing w:before="119" w:beforeAutospacing="0"/>
        <w:jc w:val="both"/>
        <w:rPr>
          <w:rFonts w:ascii="Arial Narrow" w:hAnsi="Arial Narrow"/>
          <w:sz w:val="22"/>
          <w:szCs w:val="22"/>
        </w:rPr>
      </w:pPr>
    </w:p>
    <w:p w:rsidR="00D225CA" w:rsidRPr="002B0EBC" w:rsidRDefault="00D225CA" w:rsidP="00D225CA">
      <w:pPr>
        <w:spacing w:before="100" w:beforeAutospacing="1" w:afterAutospacing="1"/>
        <w:jc w:val="both"/>
        <w:rPr>
          <w:bCs/>
        </w:rPr>
      </w:pPr>
      <w:r w:rsidRPr="002B0EBC">
        <w:t>Przedmiotem zadania jest dostawa i usługa montażu urządzeń wyposażenia zewnętrznego – wodnego placu zabaw przy budynku  Lokalnego Centrum Popularyzacji, Nauki, Edukacji i Innowacji w Krobi przy ul. Plac Kościuszki 3 w Krobi.</w:t>
      </w:r>
    </w:p>
    <w:p w:rsidR="00D225CA" w:rsidRPr="002B0EBC" w:rsidRDefault="00D225CA" w:rsidP="00D225CA">
      <w:pPr>
        <w:spacing w:before="119" w:after="119"/>
        <w:jc w:val="both"/>
      </w:pPr>
      <w:r w:rsidRPr="002B0EBC">
        <w:t xml:space="preserve">- wszystkie urządzenia muszą stanowić funkcjonalną całość, jako wodny plac doświadczeń  i zabawy, dostosowany parametrami i względami bezpieczeństwa dla dzieci od 5 roku życia (potwierdzone atestem/certyfikatem). Kolejność zastosowania poszczególnych urządzeń tj. zaprojektowanie i montaż całego ciągu, leży po stronie Wykonawcy. Obieg wody jest grawitacyjny oraz z wykorzystaniem wskazanych urządzeń, </w:t>
      </w:r>
    </w:p>
    <w:p w:rsidR="00D225CA" w:rsidRPr="002B0EBC" w:rsidRDefault="00D225CA" w:rsidP="00D225CA">
      <w:pPr>
        <w:spacing w:before="119" w:after="119"/>
        <w:jc w:val="both"/>
      </w:pPr>
      <w:r w:rsidRPr="002B0EBC">
        <w:t xml:space="preserve">- wszystkie urządzenia muszą być trwale związane z gruntem, </w:t>
      </w:r>
    </w:p>
    <w:p w:rsidR="00D225CA" w:rsidRPr="002B0EBC" w:rsidRDefault="00D225CA" w:rsidP="00D225CA">
      <w:pPr>
        <w:spacing w:before="119" w:after="119"/>
        <w:jc w:val="both"/>
      </w:pPr>
      <w:r w:rsidRPr="002B0EBC">
        <w:t xml:space="preserve">- szerokość strefy bezpieczeństwa wodnego placu zabaw wynosi 4,8 </w:t>
      </w:r>
      <w:proofErr w:type="spellStart"/>
      <w:r w:rsidRPr="002B0EBC">
        <w:t>mb</w:t>
      </w:r>
      <w:proofErr w:type="spellEnd"/>
      <w:r w:rsidRPr="002B0EBC">
        <w:t>,</w:t>
      </w:r>
    </w:p>
    <w:p w:rsidR="00D225CA" w:rsidRPr="002B0EBC" w:rsidRDefault="00D225CA" w:rsidP="00D225CA">
      <w:pPr>
        <w:spacing w:before="119" w:after="119"/>
        <w:jc w:val="both"/>
      </w:pPr>
      <w:r w:rsidRPr="002B0EBC">
        <w:t xml:space="preserve">- wszystkie urządzenia mające bezpośredni kontakt z wodą muszą być wykonane ze stali nierdzewnej. W sytuacji elementów wsporczych dopuszcza się zastosowanie drewna o bardzo dobrych parametrach jakościowych (np. akacja, dąb), gwarantujących odpowiednią trwałość, </w:t>
      </w:r>
    </w:p>
    <w:p w:rsidR="00D225CA" w:rsidRPr="002B0EBC" w:rsidRDefault="00D225CA" w:rsidP="00D225CA">
      <w:pPr>
        <w:spacing w:before="119" w:after="119"/>
        <w:jc w:val="both"/>
      </w:pPr>
      <w:r w:rsidRPr="002B0EBC">
        <w:t xml:space="preserve">- minimalna łączna długość ciągu funkcjonalnego wszystkich wyszczególnionych urządzeń wodnych nie może być krótsza niż 16 </w:t>
      </w:r>
      <w:proofErr w:type="spellStart"/>
      <w:r w:rsidRPr="002B0EBC">
        <w:t>mb</w:t>
      </w:r>
      <w:proofErr w:type="spellEnd"/>
      <w:r w:rsidRPr="002B0EBC">
        <w:t xml:space="preserve">, natomiast długość strefy bezpieczeństwa nie może przekroczyć 25 </w:t>
      </w:r>
      <w:proofErr w:type="spellStart"/>
      <w:r w:rsidRPr="002B0EBC">
        <w:t>mb</w:t>
      </w:r>
      <w:proofErr w:type="spellEnd"/>
      <w:r w:rsidRPr="002B0EBC">
        <w:t xml:space="preserve">, </w:t>
      </w:r>
    </w:p>
    <w:p w:rsidR="00D225CA" w:rsidRPr="002B0EBC" w:rsidRDefault="00D225CA" w:rsidP="00D225CA">
      <w:pPr>
        <w:jc w:val="both"/>
        <w:rPr>
          <w:rFonts w:eastAsia="Calibri"/>
          <w:lang w:eastAsia="en-US"/>
        </w:rPr>
      </w:pPr>
      <w:r w:rsidRPr="002B0EBC">
        <w:rPr>
          <w:rFonts w:eastAsia="Calibri"/>
          <w:lang w:eastAsia="en-US"/>
        </w:rPr>
        <w:t xml:space="preserve">- poszczególne urządzenia mają specyfikację techniczną oraz wymagane atesty/certyfikaty wymagane dla dziecięcych placów zabaw, </w:t>
      </w:r>
    </w:p>
    <w:p w:rsidR="00D225CA" w:rsidRPr="002B0EBC" w:rsidRDefault="00D225CA" w:rsidP="00D225CA">
      <w:pPr>
        <w:spacing w:before="119" w:after="119"/>
        <w:jc w:val="both"/>
      </w:pPr>
      <w:r w:rsidRPr="002B0EBC">
        <w:t>- wysokość urządzeń powinna zapewniać swobodny dostęp  dzieci. W przypadku gdy wysokość najwyżej położonej regulowanej ręcznie przegrody  przekroczy 120 cm od gruntu, Wykonawca zobowiązany jest do zastosowania obustronnych podestów spełniających wymogi bezpieczeństwa.</w:t>
      </w:r>
    </w:p>
    <w:p w:rsidR="00D225CA" w:rsidRPr="002B0EBC" w:rsidRDefault="00D225CA" w:rsidP="00D225CA">
      <w:pPr>
        <w:jc w:val="both"/>
      </w:pPr>
    </w:p>
    <w:p w:rsidR="00D225CA" w:rsidRPr="002B0EBC" w:rsidRDefault="00D225CA" w:rsidP="00D225CA">
      <w:pPr>
        <w:jc w:val="both"/>
      </w:pPr>
      <w:r w:rsidRPr="002B0EBC">
        <w:t>Wykonawca winien dostarczyć na materiały atesty, aprobaty techniczne, instrukcje obsługi i gwarancje producentów w języku polskim.</w:t>
      </w:r>
    </w:p>
    <w:p w:rsidR="00EA2B30" w:rsidRDefault="00EA2B30" w:rsidP="00EA2B30">
      <w:pPr>
        <w:jc w:val="both"/>
        <w:sectPr w:rsidR="00EA2B30" w:rsidSect="00F04290">
          <w:pgSz w:w="11906" w:h="16838"/>
          <w:pgMar w:top="1276" w:right="1418" w:bottom="709" w:left="1418" w:header="720" w:footer="720" w:gutter="0"/>
          <w:cols w:space="720"/>
          <w:docGrid w:linePitch="360"/>
        </w:sectPr>
      </w:pPr>
    </w:p>
    <w:p w:rsidR="00EA2B30" w:rsidRDefault="00EA2B30" w:rsidP="006154BE">
      <w:pPr>
        <w:pStyle w:val="Tekstpodstawowywcity"/>
        <w:ind w:left="0" w:firstLine="0"/>
        <w:rPr>
          <w:rFonts w:ascii="Arial Narrow" w:hAnsi="Arial Narrow"/>
          <w:b/>
          <w:sz w:val="22"/>
          <w:szCs w:val="22"/>
        </w:rPr>
      </w:pPr>
    </w:p>
    <w:p w:rsidR="006154BE" w:rsidRDefault="006154BE" w:rsidP="006154BE">
      <w:pPr>
        <w:pStyle w:val="Tekstpodstawowywcity"/>
        <w:ind w:left="0" w:firstLine="0"/>
        <w:rPr>
          <w:rFonts w:ascii="Arial Narrow" w:hAnsi="Arial Narrow"/>
          <w:b/>
          <w:sz w:val="22"/>
          <w:szCs w:val="22"/>
        </w:rPr>
      </w:pPr>
      <w:r w:rsidRPr="0095338E">
        <w:rPr>
          <w:rFonts w:ascii="Arial Narrow" w:hAnsi="Arial Narrow"/>
          <w:b/>
          <w:sz w:val="22"/>
          <w:szCs w:val="22"/>
        </w:rPr>
        <w:t>ZAŁĄCZNIK NR 6 - KLAUZULA INFORMACYJNA Z ART. 13 RODO</w:t>
      </w:r>
    </w:p>
    <w:p w:rsidR="006154BE" w:rsidRPr="0095338E" w:rsidRDefault="006154BE" w:rsidP="006154BE">
      <w:pPr>
        <w:pStyle w:val="Tekstpodstawowywcity"/>
        <w:rPr>
          <w:rFonts w:ascii="Arial Narrow" w:hAnsi="Arial Narrow"/>
          <w:b/>
          <w:sz w:val="22"/>
          <w:szCs w:val="22"/>
        </w:rPr>
      </w:pPr>
    </w:p>
    <w:p w:rsidR="006154BE" w:rsidRPr="0095338E" w:rsidRDefault="006154BE" w:rsidP="006154BE">
      <w:pPr>
        <w:pStyle w:val="Tekstpodstawowywcity"/>
        <w:spacing w:line="240" w:lineRule="auto"/>
        <w:ind w:left="0" w:firstLine="0"/>
        <w:rPr>
          <w:rFonts w:ascii="Arial Narrow" w:hAnsi="Arial Narrow"/>
          <w:b/>
          <w:sz w:val="22"/>
          <w:szCs w:val="22"/>
        </w:rPr>
      </w:pPr>
    </w:p>
    <w:p w:rsidR="006154BE" w:rsidRPr="0095338E" w:rsidRDefault="006154BE" w:rsidP="006154BE">
      <w:pPr>
        <w:spacing w:after="150" w:line="360" w:lineRule="auto"/>
        <w:ind w:firstLine="567"/>
        <w:jc w:val="both"/>
        <w:rPr>
          <w:rFonts w:eastAsia="Times New Roman" w:cs="Times New Roman"/>
        </w:rPr>
      </w:pPr>
      <w:r w:rsidRPr="0095338E">
        <w:rPr>
          <w:rFonts w:eastAsia="Times New Roman" w:cs="Times New Roman"/>
        </w:rPr>
        <w:t xml:space="preserve">Zgodnie z art. 13 ust. 1 i 2 </w:t>
      </w:r>
      <w:r w:rsidRPr="0095338E">
        <w:rPr>
          <w:rFonts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5338E">
        <w:rPr>
          <w:rFonts w:eastAsia="Times New Roman" w:cs="Times New Roman"/>
        </w:rPr>
        <w:t xml:space="preserve">dalej „RODO”, informuję, że: </w:t>
      </w:r>
    </w:p>
    <w:p w:rsidR="006154BE" w:rsidRPr="0095338E" w:rsidRDefault="006154BE" w:rsidP="006154BE">
      <w:pPr>
        <w:spacing w:after="150" w:line="360" w:lineRule="auto"/>
        <w:ind w:firstLine="567"/>
        <w:jc w:val="both"/>
        <w:rPr>
          <w:rFonts w:eastAsia="Times New Roman" w:cs="Times New Roman"/>
        </w:rPr>
      </w:pPr>
    </w:p>
    <w:p w:rsidR="006154BE" w:rsidRPr="0095338E" w:rsidRDefault="006154BE" w:rsidP="00E0059E">
      <w:pPr>
        <w:pStyle w:val="Akapitzlist"/>
        <w:numPr>
          <w:ilvl w:val="0"/>
          <w:numId w:val="26"/>
        </w:numPr>
        <w:spacing w:after="150" w:line="360" w:lineRule="auto"/>
        <w:ind w:left="426" w:hanging="426"/>
        <w:jc w:val="both"/>
        <w:rPr>
          <w:rFonts w:ascii="Arial Narrow" w:hAnsi="Arial Narrow"/>
          <w:i/>
          <w:sz w:val="22"/>
          <w:szCs w:val="22"/>
        </w:rPr>
      </w:pPr>
      <w:r w:rsidRPr="0095338E">
        <w:rPr>
          <w:rFonts w:ascii="Arial Narrow" w:hAnsi="Arial Narrow"/>
          <w:sz w:val="22"/>
          <w:szCs w:val="22"/>
        </w:rPr>
        <w:t>administratorem Pani/Pana danych osobowych jest Gmina Krobia, ul. Rynek 1, 63-840 Krobia</w:t>
      </w:r>
      <w:r w:rsidRPr="0095338E">
        <w:rPr>
          <w:rFonts w:ascii="Arial Narrow" w:hAnsi="Arial Narrow"/>
          <w:i/>
          <w:sz w:val="22"/>
          <w:szCs w:val="22"/>
        </w:rPr>
        <w:t>;</w:t>
      </w:r>
    </w:p>
    <w:p w:rsidR="007934CF" w:rsidRDefault="006154BE" w:rsidP="007934CF">
      <w:pPr>
        <w:pStyle w:val="Akapitzlist"/>
        <w:numPr>
          <w:ilvl w:val="0"/>
          <w:numId w:val="27"/>
        </w:numPr>
        <w:spacing w:after="150" w:line="360" w:lineRule="auto"/>
        <w:ind w:left="426" w:hanging="426"/>
        <w:jc w:val="both"/>
        <w:rPr>
          <w:rFonts w:ascii="Arial Narrow" w:hAnsi="Arial Narrow"/>
          <w:sz w:val="22"/>
          <w:szCs w:val="22"/>
        </w:rPr>
      </w:pPr>
      <w:r w:rsidRPr="00D225CA">
        <w:rPr>
          <w:rFonts w:ascii="Arial Narrow" w:hAnsi="Arial Narrow"/>
          <w:sz w:val="22"/>
          <w:szCs w:val="22"/>
        </w:rPr>
        <w:t xml:space="preserve">inspektorem ochrony danych osobowych w Gminie Krobia jest Pani Natalia </w:t>
      </w:r>
      <w:proofErr w:type="spellStart"/>
      <w:r w:rsidRPr="00D225CA">
        <w:rPr>
          <w:rFonts w:ascii="Arial Narrow" w:hAnsi="Arial Narrow"/>
          <w:sz w:val="22"/>
          <w:szCs w:val="22"/>
        </w:rPr>
        <w:t>Ratajewska</w:t>
      </w:r>
      <w:proofErr w:type="spellEnd"/>
      <w:r w:rsidRPr="00D225CA">
        <w:rPr>
          <w:rFonts w:ascii="Arial Narrow" w:hAnsi="Arial Narrow"/>
          <w:i/>
          <w:sz w:val="22"/>
          <w:szCs w:val="22"/>
        </w:rPr>
        <w:t xml:space="preserve">, kontakt: </w:t>
      </w:r>
      <w:hyperlink r:id="rId24" w:history="1">
        <w:r w:rsidRPr="00D225CA">
          <w:rPr>
            <w:rStyle w:val="Hipercze"/>
            <w:rFonts w:ascii="Arial Narrow" w:hAnsi="Arial Narrow"/>
            <w:i/>
            <w:sz w:val="22"/>
            <w:szCs w:val="22"/>
          </w:rPr>
          <w:t>kas5.bhp@gmail.com</w:t>
        </w:r>
      </w:hyperlink>
      <w:r w:rsidRPr="00D225CA">
        <w:rPr>
          <w:rFonts w:ascii="Arial Narrow" w:hAnsi="Arial Narrow"/>
          <w:i/>
          <w:sz w:val="22"/>
          <w:szCs w:val="22"/>
        </w:rPr>
        <w:t>, tel.: 783 479</w:t>
      </w:r>
      <w:r w:rsidR="007934CF">
        <w:rPr>
          <w:rFonts w:ascii="Arial Narrow" w:hAnsi="Arial Narrow"/>
          <w:i/>
          <w:sz w:val="22"/>
          <w:szCs w:val="22"/>
        </w:rPr>
        <w:t> </w:t>
      </w:r>
      <w:r w:rsidRPr="00D225CA">
        <w:rPr>
          <w:rFonts w:ascii="Arial Narrow" w:hAnsi="Arial Narrow"/>
          <w:i/>
          <w:sz w:val="22"/>
          <w:szCs w:val="22"/>
        </w:rPr>
        <w:t>791</w:t>
      </w:r>
      <w:r w:rsidRPr="00D225CA">
        <w:rPr>
          <w:rFonts w:ascii="Arial Narrow" w:hAnsi="Arial Narrow"/>
          <w:sz w:val="22"/>
          <w:szCs w:val="22"/>
        </w:rPr>
        <w:t>;</w:t>
      </w:r>
    </w:p>
    <w:p w:rsidR="006154BE" w:rsidRPr="007934CF" w:rsidRDefault="006154BE" w:rsidP="007934CF">
      <w:pPr>
        <w:pStyle w:val="Akapitzlist"/>
        <w:numPr>
          <w:ilvl w:val="0"/>
          <w:numId w:val="27"/>
        </w:numPr>
        <w:spacing w:after="150" w:line="360" w:lineRule="auto"/>
        <w:ind w:left="426" w:hanging="426"/>
        <w:jc w:val="both"/>
        <w:rPr>
          <w:rFonts w:ascii="Arial Narrow" w:hAnsi="Arial Narrow"/>
          <w:sz w:val="22"/>
          <w:szCs w:val="22"/>
        </w:rPr>
      </w:pPr>
      <w:r w:rsidRPr="00D225CA">
        <w:t xml:space="preserve">Pani/Pana dane osobowe przetwarzane będą na podstawie art. 6 ust. 1 lit. cRODO w celu związanym z postępowaniem o udzielenie zamówienia publicznego  pn.:  </w:t>
      </w:r>
      <w:r w:rsidR="007934CF" w:rsidRPr="007934CF">
        <w:rPr>
          <w:b/>
          <w:color w:val="000000"/>
          <w:shd w:val="clear" w:color="auto" w:fill="FFFFFF"/>
        </w:rPr>
        <w:t>Zakup wyposażenia zewnętrznego Lokalnego Centrum Popularyzacji Nauki Edukacji i Innowacji w Krobi</w:t>
      </w:r>
      <w:r w:rsidR="00921633">
        <w:rPr>
          <w:b/>
          <w:color w:val="000000"/>
          <w:shd w:val="clear" w:color="auto" w:fill="FFFFFF"/>
        </w:rPr>
        <w:t xml:space="preserve"> </w:t>
      </w:r>
      <w:r w:rsidR="007934CF" w:rsidRPr="007934CF">
        <w:rPr>
          <w:b/>
          <w:color w:val="000000"/>
          <w:shd w:val="clear" w:color="auto" w:fill="FFFFFF"/>
        </w:rPr>
        <w:t xml:space="preserve">- etap IV </w:t>
      </w:r>
      <w:r w:rsidR="007934CF" w:rsidRPr="007934CF">
        <w:rPr>
          <w:b/>
          <w:shd w:val="clear" w:color="auto" w:fill="FFFFFF"/>
        </w:rPr>
        <w:t>w związku z umową o dofinansowanie projektu w ramach Regionalnego Programu Operacyjnego Województwa Wielkopolskiego na lata 2014-2020, Oś Priorytetowa 9 Infrastruktura dla kapitału ludzkiego, Działanie 9.3 Inwestowanie w rozwój infrastruktury edukacyjnej i szkoleniowej, Poddziałanie 9.3.3 Inwestowanie w rozwój infrastruktury edukacji ogólnokształcącej</w:t>
      </w:r>
      <w:r w:rsidR="007934CF">
        <w:rPr>
          <w:b/>
          <w:shd w:val="clear" w:color="auto" w:fill="FFFFFF"/>
        </w:rPr>
        <w:t xml:space="preserve"> </w:t>
      </w:r>
      <w:r w:rsidRPr="007934CF">
        <w:t xml:space="preserve">prowadzonym w trybie </w:t>
      </w:r>
      <w:r w:rsidRPr="007934CF">
        <w:rPr>
          <w:b/>
        </w:rPr>
        <w:t>przetargu nieograniczonego;</w:t>
      </w:r>
    </w:p>
    <w:p w:rsidR="006154BE" w:rsidRPr="0095338E" w:rsidRDefault="006154BE" w:rsidP="00E0059E">
      <w:pPr>
        <w:pStyle w:val="Akapitzlist"/>
        <w:numPr>
          <w:ilvl w:val="0"/>
          <w:numId w:val="27"/>
        </w:numPr>
        <w:spacing w:after="150" w:line="360" w:lineRule="auto"/>
        <w:ind w:left="426" w:hanging="426"/>
        <w:jc w:val="both"/>
        <w:rPr>
          <w:rFonts w:ascii="Arial Narrow" w:hAnsi="Arial Narrow"/>
          <w:sz w:val="22"/>
          <w:szCs w:val="22"/>
        </w:rPr>
      </w:pPr>
      <w:r w:rsidRPr="00D225CA">
        <w:rPr>
          <w:rFonts w:ascii="Arial Narrow" w:hAnsi="Arial Narrow"/>
          <w:sz w:val="22"/>
          <w:szCs w:val="22"/>
        </w:rPr>
        <w:t>odbiorcami Pani/Pana danych osobowych będą osoby lub podmioty, którym udostępniona</w:t>
      </w:r>
      <w:r w:rsidRPr="0095338E">
        <w:rPr>
          <w:rFonts w:ascii="Arial Narrow" w:hAnsi="Arial Narrow"/>
          <w:sz w:val="22"/>
          <w:szCs w:val="22"/>
        </w:rPr>
        <w:t xml:space="preserve"> zostanie dokumentacja postępowania w oparciu o art. 8 oraz art. 96 ust. 3 ustawy z dnia 29 stycznia 2004 r. – Prawo zamówień publicznych (Dz. U. z 2017 r. poz. 1579 i 2018), dalej „ustawa Pzp”;  </w:t>
      </w:r>
    </w:p>
    <w:p w:rsidR="006154BE" w:rsidRPr="0095338E" w:rsidRDefault="006154BE" w:rsidP="00E0059E">
      <w:pPr>
        <w:pStyle w:val="Akapitzlist"/>
        <w:numPr>
          <w:ilvl w:val="0"/>
          <w:numId w:val="27"/>
        </w:numPr>
        <w:spacing w:after="150" w:line="360" w:lineRule="auto"/>
        <w:ind w:left="426" w:hanging="426"/>
        <w:jc w:val="both"/>
        <w:rPr>
          <w:rFonts w:ascii="Arial Narrow" w:hAnsi="Arial Narrow"/>
          <w:sz w:val="22"/>
          <w:szCs w:val="22"/>
        </w:rPr>
      </w:pPr>
      <w:r w:rsidRPr="0095338E">
        <w:rPr>
          <w:rFonts w:ascii="Arial Narrow" w:hAnsi="Arial Narrow"/>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154BE" w:rsidRPr="0095338E" w:rsidRDefault="006154BE" w:rsidP="00E0059E">
      <w:pPr>
        <w:pStyle w:val="Akapitzlist"/>
        <w:numPr>
          <w:ilvl w:val="0"/>
          <w:numId w:val="27"/>
        </w:numPr>
        <w:spacing w:after="150" w:line="360" w:lineRule="auto"/>
        <w:ind w:left="426" w:hanging="426"/>
        <w:jc w:val="both"/>
        <w:rPr>
          <w:rFonts w:ascii="Arial Narrow" w:hAnsi="Arial Narrow"/>
          <w:b/>
          <w:i/>
          <w:sz w:val="22"/>
          <w:szCs w:val="22"/>
        </w:rPr>
      </w:pPr>
      <w:r w:rsidRPr="0095338E">
        <w:rPr>
          <w:rFonts w:ascii="Arial Narrow" w:hAnsi="Arial Narrow"/>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154BE" w:rsidRPr="0095338E" w:rsidRDefault="006154BE" w:rsidP="00E0059E">
      <w:pPr>
        <w:pStyle w:val="Akapitzlist"/>
        <w:numPr>
          <w:ilvl w:val="0"/>
          <w:numId w:val="27"/>
        </w:numPr>
        <w:spacing w:after="150" w:line="360" w:lineRule="auto"/>
        <w:ind w:left="426" w:hanging="426"/>
        <w:jc w:val="both"/>
        <w:rPr>
          <w:rFonts w:ascii="Arial Narrow" w:hAnsi="Arial Narrow"/>
          <w:sz w:val="22"/>
          <w:szCs w:val="22"/>
        </w:rPr>
      </w:pPr>
      <w:r w:rsidRPr="0095338E">
        <w:rPr>
          <w:rFonts w:ascii="Arial Narrow" w:hAnsi="Arial Narrow"/>
          <w:sz w:val="22"/>
          <w:szCs w:val="22"/>
        </w:rPr>
        <w:t>w odniesieniu do Pani/Pana danych osobowych decyzje nie będą podejmowane w sposób zautomatyzowany, stosowanie do art. 22 RODO;</w:t>
      </w:r>
    </w:p>
    <w:p w:rsidR="006154BE" w:rsidRPr="0095338E" w:rsidRDefault="006154BE" w:rsidP="00E0059E">
      <w:pPr>
        <w:pStyle w:val="Akapitzlist"/>
        <w:numPr>
          <w:ilvl w:val="0"/>
          <w:numId w:val="27"/>
        </w:numPr>
        <w:spacing w:after="150" w:line="360" w:lineRule="auto"/>
        <w:ind w:left="426" w:hanging="426"/>
        <w:jc w:val="both"/>
        <w:rPr>
          <w:rFonts w:ascii="Arial Narrow" w:hAnsi="Arial Narrow"/>
          <w:sz w:val="22"/>
          <w:szCs w:val="22"/>
        </w:rPr>
      </w:pPr>
      <w:r w:rsidRPr="0095338E">
        <w:rPr>
          <w:rFonts w:ascii="Arial Narrow" w:hAnsi="Arial Narrow"/>
          <w:sz w:val="22"/>
          <w:szCs w:val="22"/>
        </w:rPr>
        <w:t>posiada Pani/Pan:</w:t>
      </w:r>
    </w:p>
    <w:p w:rsidR="006154BE" w:rsidRPr="0095338E" w:rsidRDefault="006154BE" w:rsidP="00E0059E">
      <w:pPr>
        <w:pStyle w:val="Akapitzlist"/>
        <w:numPr>
          <w:ilvl w:val="0"/>
          <w:numId w:val="28"/>
        </w:numPr>
        <w:spacing w:after="150" w:line="360" w:lineRule="auto"/>
        <w:ind w:left="709" w:hanging="283"/>
        <w:jc w:val="both"/>
        <w:rPr>
          <w:rFonts w:ascii="Arial Narrow" w:hAnsi="Arial Narrow"/>
          <w:sz w:val="22"/>
          <w:szCs w:val="22"/>
        </w:rPr>
      </w:pPr>
      <w:r w:rsidRPr="0095338E">
        <w:rPr>
          <w:rFonts w:ascii="Arial Narrow" w:hAnsi="Arial Narrow"/>
          <w:sz w:val="22"/>
          <w:szCs w:val="22"/>
        </w:rPr>
        <w:t>na podstawie art. 15 RODO prawo dostępu do danych osobowych Pani/Pana dotyczących;</w:t>
      </w:r>
    </w:p>
    <w:p w:rsidR="006154BE" w:rsidRPr="0095338E" w:rsidRDefault="006154BE" w:rsidP="00E0059E">
      <w:pPr>
        <w:pStyle w:val="Akapitzlist"/>
        <w:numPr>
          <w:ilvl w:val="0"/>
          <w:numId w:val="28"/>
        </w:numPr>
        <w:spacing w:after="150" w:line="360" w:lineRule="auto"/>
        <w:ind w:left="709" w:hanging="283"/>
        <w:jc w:val="both"/>
        <w:rPr>
          <w:rFonts w:ascii="Arial Narrow" w:hAnsi="Arial Narrow"/>
          <w:sz w:val="22"/>
          <w:szCs w:val="22"/>
        </w:rPr>
      </w:pPr>
      <w:r w:rsidRPr="0095338E">
        <w:rPr>
          <w:rFonts w:ascii="Arial Narrow" w:hAnsi="Arial Narrow"/>
          <w:sz w:val="22"/>
          <w:szCs w:val="22"/>
        </w:rPr>
        <w:t xml:space="preserve">na podstawie art. 16 RODO prawo do sprostowania Pani/Pana danych osobowych </w:t>
      </w:r>
      <w:r w:rsidRPr="0095338E">
        <w:rPr>
          <w:rFonts w:ascii="Arial Narrow" w:hAnsi="Arial Narrow"/>
          <w:b/>
          <w:sz w:val="22"/>
          <w:szCs w:val="22"/>
          <w:vertAlign w:val="superscript"/>
        </w:rPr>
        <w:t>**</w:t>
      </w:r>
      <w:r w:rsidRPr="0095338E">
        <w:rPr>
          <w:rFonts w:ascii="Arial Narrow" w:hAnsi="Arial Narrow"/>
          <w:sz w:val="22"/>
          <w:szCs w:val="22"/>
        </w:rPr>
        <w:t>;</w:t>
      </w:r>
    </w:p>
    <w:p w:rsidR="006154BE" w:rsidRDefault="006154BE" w:rsidP="00E0059E">
      <w:pPr>
        <w:pStyle w:val="Akapitzlist"/>
        <w:numPr>
          <w:ilvl w:val="0"/>
          <w:numId w:val="28"/>
        </w:numPr>
        <w:spacing w:after="150" w:line="360" w:lineRule="auto"/>
        <w:ind w:left="709" w:hanging="283"/>
        <w:jc w:val="both"/>
        <w:rPr>
          <w:rFonts w:ascii="Arial Narrow" w:hAnsi="Arial Narrow"/>
          <w:sz w:val="22"/>
          <w:szCs w:val="22"/>
        </w:rPr>
      </w:pPr>
      <w:r w:rsidRPr="0095338E">
        <w:rPr>
          <w:rFonts w:ascii="Arial Narrow" w:hAnsi="Arial Narrow"/>
          <w:sz w:val="22"/>
          <w:szCs w:val="22"/>
        </w:rPr>
        <w:t xml:space="preserve">na podstawie art. 18 RODO prawo żądania od administratora ograniczenia przetwarzania danych osobowych z zastrzeżeniem przypadków, o których mowa w art. 18 ust. 2 RODO ***;  </w:t>
      </w:r>
    </w:p>
    <w:p w:rsidR="007934CF" w:rsidRDefault="007934CF" w:rsidP="007934CF">
      <w:pPr>
        <w:spacing w:after="150" w:line="360" w:lineRule="auto"/>
        <w:jc w:val="both"/>
      </w:pPr>
    </w:p>
    <w:p w:rsidR="007934CF" w:rsidRPr="007934CF" w:rsidRDefault="007934CF" w:rsidP="007934CF">
      <w:pPr>
        <w:spacing w:after="150" w:line="360" w:lineRule="auto"/>
        <w:jc w:val="both"/>
      </w:pPr>
    </w:p>
    <w:p w:rsidR="006154BE" w:rsidRPr="0095338E" w:rsidRDefault="006154BE" w:rsidP="00E0059E">
      <w:pPr>
        <w:pStyle w:val="Akapitzlist"/>
        <w:numPr>
          <w:ilvl w:val="0"/>
          <w:numId w:val="28"/>
        </w:numPr>
        <w:spacing w:after="150" w:line="360" w:lineRule="auto"/>
        <w:ind w:left="709" w:hanging="283"/>
        <w:jc w:val="both"/>
        <w:rPr>
          <w:rFonts w:ascii="Arial Narrow" w:hAnsi="Arial Narrow"/>
          <w:i/>
          <w:sz w:val="22"/>
          <w:szCs w:val="22"/>
        </w:rPr>
      </w:pPr>
      <w:r w:rsidRPr="0095338E">
        <w:rPr>
          <w:rFonts w:ascii="Arial Narrow" w:hAnsi="Arial Narrow"/>
          <w:sz w:val="22"/>
          <w:szCs w:val="22"/>
        </w:rPr>
        <w:t>prawo do wniesienia skargi do Prezesa Urzędu Ochrony Danych Osobowych, gdy uzna Pani/Pan, że przetwarzanie danych osobowych Pani/Pana dotyczących narusza przepisy RODO;</w:t>
      </w:r>
    </w:p>
    <w:p w:rsidR="006154BE" w:rsidRPr="0095338E" w:rsidRDefault="006154BE" w:rsidP="00E0059E">
      <w:pPr>
        <w:pStyle w:val="Akapitzlist"/>
        <w:numPr>
          <w:ilvl w:val="0"/>
          <w:numId w:val="27"/>
        </w:numPr>
        <w:spacing w:after="150" w:line="360" w:lineRule="auto"/>
        <w:ind w:left="426" w:hanging="426"/>
        <w:jc w:val="both"/>
        <w:rPr>
          <w:rFonts w:ascii="Arial Narrow" w:hAnsi="Arial Narrow"/>
          <w:i/>
          <w:sz w:val="22"/>
          <w:szCs w:val="22"/>
        </w:rPr>
      </w:pPr>
      <w:r w:rsidRPr="0095338E">
        <w:rPr>
          <w:rFonts w:ascii="Arial Narrow" w:hAnsi="Arial Narrow"/>
          <w:sz w:val="22"/>
          <w:szCs w:val="22"/>
        </w:rPr>
        <w:t>nie przysługuje Pani/Panu:</w:t>
      </w:r>
    </w:p>
    <w:p w:rsidR="00EA2B30" w:rsidRPr="006B7020" w:rsidRDefault="006154BE" w:rsidP="006B7020">
      <w:pPr>
        <w:pStyle w:val="Akapitzlist"/>
        <w:numPr>
          <w:ilvl w:val="0"/>
          <w:numId w:val="29"/>
        </w:numPr>
        <w:spacing w:after="150" w:line="360" w:lineRule="auto"/>
        <w:ind w:left="709" w:hanging="283"/>
        <w:jc w:val="both"/>
        <w:rPr>
          <w:rFonts w:ascii="Arial Narrow" w:hAnsi="Arial Narrow"/>
          <w:i/>
          <w:sz w:val="22"/>
          <w:szCs w:val="22"/>
        </w:rPr>
      </w:pPr>
      <w:r w:rsidRPr="0095338E">
        <w:rPr>
          <w:rFonts w:ascii="Arial Narrow" w:hAnsi="Arial Narrow"/>
          <w:sz w:val="22"/>
          <w:szCs w:val="22"/>
        </w:rPr>
        <w:t>w związku z art. 17 ust. 3 lit. b, d lub e RODO prawo do usunięcia danych osobowych;</w:t>
      </w:r>
    </w:p>
    <w:p w:rsidR="006154BE" w:rsidRPr="006B7020" w:rsidRDefault="006154BE" w:rsidP="00E0059E">
      <w:pPr>
        <w:pStyle w:val="Akapitzlist"/>
        <w:numPr>
          <w:ilvl w:val="0"/>
          <w:numId w:val="29"/>
        </w:numPr>
        <w:spacing w:after="150" w:line="360" w:lineRule="auto"/>
        <w:ind w:left="709" w:hanging="283"/>
        <w:jc w:val="both"/>
        <w:rPr>
          <w:rFonts w:ascii="Arial Narrow" w:hAnsi="Arial Narrow"/>
          <w:sz w:val="22"/>
          <w:szCs w:val="22"/>
        </w:rPr>
      </w:pPr>
      <w:r w:rsidRPr="0095338E">
        <w:rPr>
          <w:rFonts w:ascii="Arial Narrow" w:hAnsi="Arial Narrow"/>
          <w:sz w:val="22"/>
          <w:szCs w:val="22"/>
        </w:rPr>
        <w:t xml:space="preserve">prawo </w:t>
      </w:r>
      <w:r w:rsidRPr="006B7020">
        <w:rPr>
          <w:rFonts w:ascii="Arial Narrow" w:hAnsi="Arial Narrow"/>
          <w:sz w:val="22"/>
          <w:szCs w:val="22"/>
        </w:rPr>
        <w:t>do przenoszenia danych osobowych, o którym mowa w art. 20 RODO;</w:t>
      </w:r>
    </w:p>
    <w:p w:rsidR="006154BE" w:rsidRPr="006B7020" w:rsidRDefault="006154BE" w:rsidP="00E0059E">
      <w:pPr>
        <w:pStyle w:val="Akapitzlist"/>
        <w:numPr>
          <w:ilvl w:val="0"/>
          <w:numId w:val="29"/>
        </w:numPr>
        <w:spacing w:after="150" w:line="360" w:lineRule="auto"/>
        <w:ind w:left="709" w:hanging="283"/>
        <w:jc w:val="both"/>
        <w:rPr>
          <w:rFonts w:ascii="Arial Narrow" w:hAnsi="Arial Narrow"/>
          <w:sz w:val="22"/>
          <w:szCs w:val="22"/>
        </w:rPr>
      </w:pPr>
      <w:r w:rsidRPr="006B7020">
        <w:rPr>
          <w:rFonts w:ascii="Arial Narrow" w:hAnsi="Arial Narrow"/>
          <w:sz w:val="22"/>
          <w:szCs w:val="22"/>
        </w:rPr>
        <w:t>na podstawie art. 21 RODO prawo sprzeciwu, wobec przetwarzania danych osobowych, gdyż podstawą prawną przetwarzania Pani/Pana danych osobowych jest art. 6 ust. 1 lit. c RODO.</w:t>
      </w: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Pr="0095338E" w:rsidRDefault="006154BE" w:rsidP="006154BE">
      <w:pPr>
        <w:pStyle w:val="Akapitzlist"/>
        <w:ind w:left="0"/>
        <w:jc w:val="both"/>
        <w:rPr>
          <w:rFonts w:ascii="Arial Narrow" w:hAnsi="Arial Narrow"/>
          <w:i/>
          <w:sz w:val="22"/>
          <w:szCs w:val="22"/>
        </w:rPr>
      </w:pPr>
      <w:r w:rsidRPr="0095338E">
        <w:rPr>
          <w:rFonts w:ascii="Arial Narrow" w:hAnsi="Arial Narrow"/>
          <w:b/>
          <w:i/>
          <w:sz w:val="22"/>
          <w:szCs w:val="22"/>
          <w:vertAlign w:val="superscript"/>
        </w:rPr>
        <w:t xml:space="preserve">** </w:t>
      </w:r>
      <w:r w:rsidRPr="0095338E">
        <w:rPr>
          <w:rFonts w:ascii="Arial Narrow" w:hAnsi="Arial Narrow"/>
          <w:b/>
          <w:i/>
          <w:sz w:val="22"/>
          <w:szCs w:val="22"/>
        </w:rPr>
        <w:t>Wyjaśnienie:</w:t>
      </w:r>
      <w:r w:rsidRPr="0095338E">
        <w:rPr>
          <w:rFonts w:ascii="Arial Narrow" w:hAnsi="Arial Narrow"/>
          <w:i/>
          <w:sz w:val="22"/>
          <w:szCs w:val="22"/>
        </w:rPr>
        <w:t xml:space="preserve"> skorzystanie z prawa do sprostowania nie może skutkować zmianą wyniku postępowania</w:t>
      </w:r>
      <w:r w:rsidRPr="0095338E">
        <w:rPr>
          <w:rFonts w:ascii="Arial Narrow" w:hAnsi="Arial Narrow"/>
          <w:i/>
          <w:sz w:val="22"/>
          <w:szCs w:val="22"/>
        </w:rPr>
        <w:br/>
        <w:t>o udzielenie zamówienia publicznego ani zmianą postanowień umowy w zakresie niezgodnym z ustawą Pzp oraz nie może naruszać integralności protokołu oraz jego załączników.</w:t>
      </w:r>
    </w:p>
    <w:p w:rsidR="006154BE" w:rsidRPr="0095338E" w:rsidRDefault="006154BE" w:rsidP="006154BE">
      <w:pPr>
        <w:pStyle w:val="Akapitzlist"/>
        <w:ind w:left="0"/>
        <w:jc w:val="both"/>
        <w:rPr>
          <w:rFonts w:ascii="Arial Narrow" w:hAnsi="Arial Narrow"/>
          <w:i/>
          <w:sz w:val="22"/>
          <w:szCs w:val="22"/>
        </w:rPr>
      </w:pPr>
    </w:p>
    <w:p w:rsidR="00BD53F0" w:rsidRDefault="006154BE" w:rsidP="006154BE">
      <w:pPr>
        <w:pStyle w:val="Tekstpodstawowywcity"/>
        <w:spacing w:line="240" w:lineRule="auto"/>
        <w:ind w:left="0" w:firstLine="0"/>
      </w:pPr>
      <w:r w:rsidRPr="0095338E">
        <w:rPr>
          <w:rFonts w:ascii="Arial Narrow" w:hAnsi="Arial Narrow"/>
          <w:b/>
          <w:i/>
          <w:sz w:val="22"/>
          <w:szCs w:val="22"/>
          <w:vertAlign w:val="superscript"/>
        </w:rPr>
        <w:t xml:space="preserve">*** </w:t>
      </w:r>
      <w:r w:rsidRPr="0095338E">
        <w:rPr>
          <w:rFonts w:ascii="Arial Narrow" w:hAnsi="Arial Narrow"/>
          <w:b/>
          <w:i/>
          <w:sz w:val="22"/>
          <w:szCs w:val="22"/>
        </w:rPr>
        <w:t>Wyjaśnienie:</w:t>
      </w:r>
      <w:r w:rsidRPr="0095338E">
        <w:rPr>
          <w:rFonts w:ascii="Arial Narrow" w:hAnsi="Arial Narrow"/>
          <w:i/>
          <w:sz w:val="22"/>
          <w:szCs w:val="22"/>
        </w:rPr>
        <w:t xml:space="preserve"> prawo do ograniczenia przetwarzania nie ma zastosowania w odniesieniu do przechowywania, w celu zapewnienia korzystania ze środków ochrony prawnej lub w celu ochrony</w:t>
      </w:r>
      <w:r>
        <w:rPr>
          <w:rFonts w:ascii="Arial Narrow" w:hAnsi="Arial Narrow"/>
          <w:i/>
          <w:sz w:val="22"/>
          <w:szCs w:val="22"/>
        </w:rPr>
        <w:t xml:space="preserve"> praw innej osoby fizycznej lub  </w:t>
      </w:r>
      <w:r w:rsidRPr="0095338E">
        <w:rPr>
          <w:rFonts w:ascii="Arial Narrow" w:hAnsi="Arial Narrow"/>
          <w:i/>
          <w:sz w:val="22"/>
          <w:szCs w:val="22"/>
        </w:rPr>
        <w:t>prawnej, lub z uwagi na ważne względy interesu publiczneg</w:t>
      </w:r>
      <w:r>
        <w:rPr>
          <w:rFonts w:ascii="Arial Narrow" w:hAnsi="Arial Narrow"/>
          <w:i/>
          <w:sz w:val="22"/>
          <w:szCs w:val="22"/>
        </w:rPr>
        <w:t>o</w:t>
      </w:r>
    </w:p>
    <w:sectPr w:rsidR="00BD53F0" w:rsidSect="006B5D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48B" w:rsidRDefault="00BD248B" w:rsidP="006B5DFB">
      <w:pPr>
        <w:spacing w:after="0" w:line="240" w:lineRule="auto"/>
      </w:pPr>
      <w:r>
        <w:separator/>
      </w:r>
    </w:p>
  </w:endnote>
  <w:endnote w:type="continuationSeparator" w:id="0">
    <w:p w:rsidR="00BD248B" w:rsidRDefault="00BD248B" w:rsidP="006B5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108" w:rsidRDefault="00654108" w:rsidP="00F04290">
    <w:pPr>
      <w:pStyle w:val="Stopka"/>
      <w:tabs>
        <w:tab w:val="clear" w:pos="4536"/>
        <w:tab w:val="clear" w:pos="9072"/>
        <w:tab w:val="left" w:pos="1855"/>
      </w:tabs>
    </w:pPr>
    <w:r>
      <w:tab/>
    </w:r>
  </w:p>
  <w:p w:rsidR="00654108" w:rsidRPr="00135FA0" w:rsidRDefault="00654108" w:rsidP="00F04290">
    <w:pPr>
      <w:pStyle w:val="Stopka"/>
      <w:tabs>
        <w:tab w:val="clear" w:pos="4536"/>
        <w:tab w:val="clear" w:pos="9072"/>
        <w:tab w:val="left" w:pos="1855"/>
      </w:tabs>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48B" w:rsidRDefault="00BD248B" w:rsidP="006B5DFB">
      <w:pPr>
        <w:spacing w:after="0" w:line="240" w:lineRule="auto"/>
      </w:pPr>
      <w:r>
        <w:separator/>
      </w:r>
    </w:p>
  </w:footnote>
  <w:footnote w:type="continuationSeparator" w:id="0">
    <w:p w:rsidR="00BD248B" w:rsidRDefault="00BD248B" w:rsidP="006B5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108" w:rsidRDefault="00654108" w:rsidP="00F04290">
    <w:pPr>
      <w:pStyle w:val="Nagwek"/>
      <w:jc w:val="center"/>
    </w:pPr>
    <w:r w:rsidRPr="00611F86">
      <w:rPr>
        <w:noProof/>
      </w:rPr>
      <w:drawing>
        <wp:anchor distT="0" distB="0" distL="114300" distR="114300" simplePos="0" relativeHeight="251659264" behindDoc="0" locked="0" layoutInCell="1" allowOverlap="1">
          <wp:simplePos x="0" y="0"/>
          <wp:positionH relativeFrom="column">
            <wp:posOffset>-262255</wp:posOffset>
          </wp:positionH>
          <wp:positionV relativeFrom="paragraph">
            <wp:posOffset>-314325</wp:posOffset>
          </wp:positionV>
          <wp:extent cx="6191250" cy="624205"/>
          <wp:effectExtent l="19050" t="0" r="0" b="0"/>
          <wp:wrapNone/>
          <wp:docPr id="2" name="Obraz 2" descr="EFRR_Samorzad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RR_Samorzad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0" cy="624205"/>
                  </a:xfrm>
                  <a:prstGeom prst="rect">
                    <a:avLst/>
                  </a:prstGeom>
                  <a:noFill/>
                </pic:spPr>
              </pic:pic>
            </a:graphicData>
          </a:graphic>
        </wp:anchor>
      </w:drawing>
    </w:r>
  </w:p>
  <w:p w:rsidR="00654108" w:rsidRDefault="0065410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108" w:rsidRDefault="00654108" w:rsidP="00F04290">
    <w:pPr>
      <w:pStyle w:val="Nagwek"/>
    </w:pPr>
  </w:p>
  <w:p w:rsidR="00654108" w:rsidRPr="0049422C" w:rsidRDefault="00654108" w:rsidP="00F04290">
    <w:pPr>
      <w:pStyle w:val="Nagwek"/>
    </w:pPr>
    <w:r w:rsidRPr="00EA2B30">
      <w:rPr>
        <w:noProof/>
      </w:rPr>
      <w:drawing>
        <wp:anchor distT="0" distB="0" distL="114300" distR="114300" simplePos="0" relativeHeight="251661312" behindDoc="0" locked="0" layoutInCell="1" allowOverlap="1">
          <wp:simplePos x="0" y="0"/>
          <wp:positionH relativeFrom="column">
            <wp:posOffset>-109220</wp:posOffset>
          </wp:positionH>
          <wp:positionV relativeFrom="paragraph">
            <wp:posOffset>-154305</wp:posOffset>
          </wp:positionV>
          <wp:extent cx="6191250" cy="628650"/>
          <wp:effectExtent l="19050" t="0" r="0" b="0"/>
          <wp:wrapNone/>
          <wp:docPr id="3" name="Obraz 2" descr="EFRR_Samorzad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RR_Samorzad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0" cy="6242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0715"/>
    <w:multiLevelType w:val="hybridMultilevel"/>
    <w:tmpl w:val="F3B4CFD0"/>
    <w:lvl w:ilvl="0" w:tplc="04150017">
      <w:start w:val="1"/>
      <w:numFmt w:val="lowerLetter"/>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5705B1"/>
    <w:multiLevelType w:val="singleLevel"/>
    <w:tmpl w:val="FD2ACE36"/>
    <w:lvl w:ilvl="0">
      <w:start w:val="2"/>
      <w:numFmt w:val="decimal"/>
      <w:lvlText w:val="%1."/>
      <w:lvlJc w:val="left"/>
      <w:pPr>
        <w:tabs>
          <w:tab w:val="num" w:pos="360"/>
        </w:tabs>
        <w:ind w:left="360" w:hanging="360"/>
      </w:pPr>
      <w:rPr>
        <w:rFonts w:hint="default"/>
      </w:rPr>
    </w:lvl>
  </w:abstractNum>
  <w:abstractNum w:abstractNumId="2" w15:restartNumberingAfterBreak="0">
    <w:nsid w:val="0B625061"/>
    <w:multiLevelType w:val="hybridMultilevel"/>
    <w:tmpl w:val="E2902D30"/>
    <w:lvl w:ilvl="0" w:tplc="DE68D536">
      <w:start w:val="1"/>
      <w:numFmt w:val="decimal"/>
      <w:lvlText w:val="%1."/>
      <w:lvlJc w:val="left"/>
      <w:pPr>
        <w:tabs>
          <w:tab w:val="num" w:pos="1080"/>
        </w:tabs>
        <w:ind w:left="1080" w:hanging="360"/>
      </w:pPr>
      <w:rPr>
        <w:rFonts w:hint="default"/>
        <w:b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15:restartNumberingAfterBreak="0">
    <w:nsid w:val="19A46575"/>
    <w:multiLevelType w:val="hybridMultilevel"/>
    <w:tmpl w:val="EB223D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22FE24B2"/>
    <w:multiLevelType w:val="multilevel"/>
    <w:tmpl w:val="6CEC1BCE"/>
    <w:lvl w:ilvl="0">
      <w:start w:val="1"/>
      <w:numFmt w:val="lowerLetter"/>
      <w:lvlText w:val="%1)"/>
      <w:lvlJc w:val="left"/>
      <w:pPr>
        <w:tabs>
          <w:tab w:val="num" w:pos="720"/>
        </w:tabs>
        <w:ind w:left="720" w:hanging="360"/>
      </w:pPr>
      <w:rPr>
        <w:rFonts w:hint="default"/>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2AC035B6"/>
    <w:multiLevelType w:val="hybridMultilevel"/>
    <w:tmpl w:val="687E11F0"/>
    <w:lvl w:ilvl="0" w:tplc="F5A2FA70">
      <w:start w:val="1"/>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117DAD"/>
    <w:multiLevelType w:val="hybridMultilevel"/>
    <w:tmpl w:val="62E8B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D0119A"/>
    <w:multiLevelType w:val="hybridMultilevel"/>
    <w:tmpl w:val="9788B6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376738EF"/>
    <w:multiLevelType w:val="multilevel"/>
    <w:tmpl w:val="F5600F9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D858B2"/>
    <w:multiLevelType w:val="hybridMultilevel"/>
    <w:tmpl w:val="CA6E5166"/>
    <w:lvl w:ilvl="0" w:tplc="3B243420">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0AF3717"/>
    <w:multiLevelType w:val="hybridMultilevel"/>
    <w:tmpl w:val="BFC810A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C02E64"/>
    <w:multiLevelType w:val="hybridMultilevel"/>
    <w:tmpl w:val="D8501C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8D0196E"/>
    <w:multiLevelType w:val="hybridMultilevel"/>
    <w:tmpl w:val="811EE2D4"/>
    <w:lvl w:ilvl="0" w:tplc="1CDA44EC">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505101E8"/>
    <w:multiLevelType w:val="hybridMultilevel"/>
    <w:tmpl w:val="6AC8DA0E"/>
    <w:lvl w:ilvl="0" w:tplc="CD9A389E">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6B0CEC"/>
    <w:multiLevelType w:val="multilevel"/>
    <w:tmpl w:val="FD1CE1FE"/>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2148"/>
        </w:tabs>
        <w:ind w:left="2148" w:hanging="360"/>
      </w:pPr>
      <w:rPr>
        <w:rFonts w:hint="default"/>
      </w:rPr>
    </w:lvl>
    <w:lvl w:ilvl="2">
      <w:start w:val="1"/>
      <w:numFmt w:val="lowerLetter"/>
      <w:lvlText w:val="%3)"/>
      <w:lvlJc w:val="left"/>
      <w:pPr>
        <w:ind w:left="3048" w:hanging="360"/>
      </w:pPr>
      <w:rPr>
        <w:rFonts w:hint="default"/>
      </w:r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19" w15:restartNumberingAfterBreak="0">
    <w:nsid w:val="576576BE"/>
    <w:multiLevelType w:val="multilevel"/>
    <w:tmpl w:val="6CEC1BCE"/>
    <w:lvl w:ilvl="0">
      <w:start w:val="1"/>
      <w:numFmt w:val="lowerLetter"/>
      <w:lvlText w:val="%1)"/>
      <w:lvlJc w:val="left"/>
      <w:pPr>
        <w:tabs>
          <w:tab w:val="num" w:pos="720"/>
        </w:tabs>
        <w:ind w:left="720" w:hanging="360"/>
      </w:pPr>
      <w:rPr>
        <w:rFonts w:hint="default"/>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0" w15:restartNumberingAfterBreak="0">
    <w:nsid w:val="5B0801ED"/>
    <w:multiLevelType w:val="hybridMultilevel"/>
    <w:tmpl w:val="97B812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441B72"/>
    <w:multiLevelType w:val="multilevel"/>
    <w:tmpl w:val="295AB37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FD31FB"/>
    <w:multiLevelType w:val="hybridMultilevel"/>
    <w:tmpl w:val="307A33CC"/>
    <w:lvl w:ilvl="0" w:tplc="04150017">
      <w:start w:val="1"/>
      <w:numFmt w:val="lowerLetter"/>
      <w:lvlText w:val="%1)"/>
      <w:lvlJc w:val="left"/>
      <w:pPr>
        <w:ind w:left="1211" w:hanging="360"/>
      </w:pPr>
      <w:rPr>
        <w:rFonts w:hint="default"/>
      </w:rPr>
    </w:lvl>
    <w:lvl w:ilvl="1" w:tplc="EBDE4EA4">
      <w:start w:val="1"/>
      <w:numFmt w:val="lowerLetter"/>
      <w:lvlText w:val="%2)"/>
      <w:lvlJc w:val="left"/>
      <w:pPr>
        <w:ind w:left="1495" w:hanging="360"/>
      </w:pPr>
      <w:rPr>
        <w:rFonts w:hint="default"/>
        <w:sz w:val="22"/>
        <w:szCs w:val="22"/>
      </w:rPr>
    </w:lvl>
    <w:lvl w:ilvl="2" w:tplc="0415001B">
      <w:start w:val="1"/>
      <w:numFmt w:val="lowerRoman"/>
      <w:lvlText w:val="%3."/>
      <w:lvlJc w:val="right"/>
      <w:pPr>
        <w:ind w:left="2651" w:hanging="180"/>
      </w:pPr>
    </w:lvl>
    <w:lvl w:ilvl="3" w:tplc="C2F6DB68">
      <w:start w:val="1"/>
      <w:numFmt w:val="decimal"/>
      <w:lvlText w:val="%4)"/>
      <w:lvlJc w:val="left"/>
      <w:pPr>
        <w:ind w:left="3371" w:hanging="360"/>
      </w:pPr>
      <w:rPr>
        <w:rFonts w:hint="default"/>
      </w:rPr>
    </w:lvl>
    <w:lvl w:ilvl="4" w:tplc="95C66E94">
      <w:start w:val="1"/>
      <w:numFmt w:val="decimal"/>
      <w:lvlText w:val="%5."/>
      <w:lvlJc w:val="left"/>
      <w:pPr>
        <w:ind w:left="4091" w:hanging="360"/>
      </w:pPr>
      <w:rPr>
        <w:rFonts w:eastAsia="Arial Narrow" w:hint="default"/>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6D286903"/>
    <w:multiLevelType w:val="hybridMultilevel"/>
    <w:tmpl w:val="2474FA22"/>
    <w:lvl w:ilvl="0" w:tplc="AECA2258">
      <w:start w:val="1"/>
      <w:numFmt w:val="decimal"/>
      <w:lvlText w:val="%1."/>
      <w:lvlJc w:val="left"/>
      <w:pPr>
        <w:tabs>
          <w:tab w:val="num" w:pos="720"/>
        </w:tabs>
        <w:ind w:left="720" w:hanging="360"/>
      </w:pPr>
      <w:rPr>
        <w:rFonts w:hint="default"/>
      </w:rPr>
    </w:lvl>
    <w:lvl w:ilvl="1" w:tplc="C6B22F0E">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7DC8E1CA">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13677EF"/>
    <w:multiLevelType w:val="hybridMultilevel"/>
    <w:tmpl w:val="A19EC744"/>
    <w:lvl w:ilvl="0" w:tplc="FE5EEA52">
      <w:start w:val="1"/>
      <w:numFmt w:val="decimal"/>
      <w:lvlText w:val="%1."/>
      <w:lvlJc w:val="left"/>
      <w:pPr>
        <w:ind w:left="720" w:hanging="360"/>
      </w:pPr>
      <w:rPr>
        <w:rFonts w:ascii="Arial Narrow" w:eastAsia="Arial Narrow" w:hAnsi="Arial Narrow"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2E040B2"/>
    <w:multiLevelType w:val="multilevel"/>
    <w:tmpl w:val="DFE4C72A"/>
    <w:lvl w:ilvl="0">
      <w:start w:val="1"/>
      <w:numFmt w:val="decimal"/>
      <w:lvlText w:val="%1."/>
      <w:lvlJc w:val="left"/>
      <w:pPr>
        <w:tabs>
          <w:tab w:val="num" w:pos="644"/>
        </w:tabs>
        <w:ind w:left="644" w:hanging="360"/>
      </w:pPr>
      <w:rPr>
        <w:b/>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7554F59"/>
    <w:multiLevelType w:val="hybridMultilevel"/>
    <w:tmpl w:val="9CB4322E"/>
    <w:lvl w:ilvl="0" w:tplc="FC305868">
      <w:start w:val="1"/>
      <w:numFmt w:val="bullet"/>
      <w:lvlText w:val="□"/>
      <w:lvlJc w:val="left"/>
      <w:pPr>
        <w:ind w:left="1287"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78522D9F"/>
    <w:multiLevelType w:val="hybridMultilevel"/>
    <w:tmpl w:val="724EB63C"/>
    <w:lvl w:ilvl="0" w:tplc="D1DA2FAE">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E4B46B5"/>
    <w:multiLevelType w:val="multilevel"/>
    <w:tmpl w:val="9692CFDE"/>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2621AC"/>
    <w:multiLevelType w:val="hybridMultilevel"/>
    <w:tmpl w:val="F0A8DC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F7E56E1"/>
    <w:multiLevelType w:val="multilevel"/>
    <w:tmpl w:val="6CEC1BC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1"/>
  </w:num>
  <w:num w:numId="3">
    <w:abstractNumId w:val="25"/>
  </w:num>
  <w:num w:numId="4">
    <w:abstractNumId w:val="28"/>
  </w:num>
  <w:num w:numId="5">
    <w:abstractNumId w:val="22"/>
  </w:num>
  <w:num w:numId="6">
    <w:abstractNumId w:val="0"/>
  </w:num>
  <w:num w:numId="7">
    <w:abstractNumId w:val="21"/>
  </w:num>
  <w:num w:numId="8">
    <w:abstractNumId w:val="17"/>
  </w:num>
  <w:num w:numId="9">
    <w:abstractNumId w:val="2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num>
  <w:num w:numId="16">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8"/>
  </w:num>
  <w:num w:numId="19">
    <w:abstractNumId w:val="14"/>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8"/>
  </w:num>
  <w:num w:numId="25">
    <w:abstractNumId w:val="9"/>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4BE"/>
    <w:rsid w:val="0006651B"/>
    <w:rsid w:val="00082699"/>
    <w:rsid w:val="000919DA"/>
    <w:rsid w:val="000A1967"/>
    <w:rsid w:val="000C45CB"/>
    <w:rsid w:val="000E7A2D"/>
    <w:rsid w:val="000F443B"/>
    <w:rsid w:val="00150449"/>
    <w:rsid w:val="001A13D9"/>
    <w:rsid w:val="0020640E"/>
    <w:rsid w:val="00222899"/>
    <w:rsid w:val="00282842"/>
    <w:rsid w:val="00292A89"/>
    <w:rsid w:val="002E3886"/>
    <w:rsid w:val="0031590D"/>
    <w:rsid w:val="003264BD"/>
    <w:rsid w:val="003760A5"/>
    <w:rsid w:val="004B42C6"/>
    <w:rsid w:val="004D0675"/>
    <w:rsid w:val="004E05F9"/>
    <w:rsid w:val="004F784B"/>
    <w:rsid w:val="00507E43"/>
    <w:rsid w:val="0056614F"/>
    <w:rsid w:val="005A4F8D"/>
    <w:rsid w:val="005A752A"/>
    <w:rsid w:val="006154BE"/>
    <w:rsid w:val="00654108"/>
    <w:rsid w:val="00694FD5"/>
    <w:rsid w:val="006B5DFB"/>
    <w:rsid w:val="006B7020"/>
    <w:rsid w:val="006C5498"/>
    <w:rsid w:val="00702F11"/>
    <w:rsid w:val="00707CEC"/>
    <w:rsid w:val="007934CF"/>
    <w:rsid w:val="007B0804"/>
    <w:rsid w:val="007C1743"/>
    <w:rsid w:val="007F612F"/>
    <w:rsid w:val="008162C3"/>
    <w:rsid w:val="008B33B3"/>
    <w:rsid w:val="00914303"/>
    <w:rsid w:val="00921633"/>
    <w:rsid w:val="0098095D"/>
    <w:rsid w:val="009F19AC"/>
    <w:rsid w:val="00A551D9"/>
    <w:rsid w:val="00A74ABC"/>
    <w:rsid w:val="00AB12E1"/>
    <w:rsid w:val="00AE04A4"/>
    <w:rsid w:val="00AF1F13"/>
    <w:rsid w:val="00B10B2E"/>
    <w:rsid w:val="00B60EBC"/>
    <w:rsid w:val="00B857FE"/>
    <w:rsid w:val="00B8642C"/>
    <w:rsid w:val="00BD248B"/>
    <w:rsid w:val="00BD53F0"/>
    <w:rsid w:val="00C1406B"/>
    <w:rsid w:val="00C66406"/>
    <w:rsid w:val="00D225CA"/>
    <w:rsid w:val="00D823A8"/>
    <w:rsid w:val="00DB4F28"/>
    <w:rsid w:val="00DB75F6"/>
    <w:rsid w:val="00DE36F2"/>
    <w:rsid w:val="00DE5B59"/>
    <w:rsid w:val="00DE7D5E"/>
    <w:rsid w:val="00E0059E"/>
    <w:rsid w:val="00E30B03"/>
    <w:rsid w:val="00E4287F"/>
    <w:rsid w:val="00E47072"/>
    <w:rsid w:val="00E711D0"/>
    <w:rsid w:val="00EA2B30"/>
    <w:rsid w:val="00EA6FDB"/>
    <w:rsid w:val="00F04290"/>
    <w:rsid w:val="00F1455B"/>
    <w:rsid w:val="00F53FB6"/>
    <w:rsid w:val="00FC105B"/>
    <w:rsid w:val="00FF02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0828F"/>
  <w15:docId w15:val="{D7945421-B606-4084-BFEC-8BB30C48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54BE"/>
    <w:pPr>
      <w:spacing w:after="200" w:line="276" w:lineRule="auto"/>
    </w:pPr>
    <w:rPr>
      <w:rFonts w:ascii="Arial Narrow" w:eastAsia="Arial Narrow" w:hAnsi="Arial Narrow" w:cs="Arial Narrow"/>
      <w:lang w:eastAsia="pl-PL"/>
    </w:rPr>
  </w:style>
  <w:style w:type="paragraph" w:styleId="Nagwek1">
    <w:name w:val="heading 1"/>
    <w:basedOn w:val="Normalny"/>
    <w:next w:val="Normalny"/>
    <w:link w:val="Nagwek1Znak"/>
    <w:uiPriority w:val="9"/>
    <w:qFormat/>
    <w:rsid w:val="006154BE"/>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link w:val="Nagwek3Znak"/>
    <w:autoRedefine/>
    <w:qFormat/>
    <w:rsid w:val="006154BE"/>
    <w:pPr>
      <w:numPr>
        <w:numId w:val="6"/>
      </w:numPr>
      <w:tabs>
        <w:tab w:val="left" w:pos="284"/>
        <w:tab w:val="left" w:pos="900"/>
      </w:tabs>
      <w:spacing w:after="60" w:line="240" w:lineRule="auto"/>
      <w:jc w:val="both"/>
      <w:outlineLvl w:val="2"/>
    </w:pPr>
    <w:rPr>
      <w:rFonts w:ascii="Times New Roman" w:eastAsia="Times New Roman" w:hAnsi="Times New Roman" w:cs="Times New Roman"/>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154BE"/>
    <w:rPr>
      <w:rFonts w:ascii="Cambria" w:eastAsia="Times New Roman" w:hAnsi="Cambria" w:cs="Times New Roman"/>
      <w:b/>
      <w:bCs/>
      <w:kern w:val="32"/>
      <w:sz w:val="32"/>
      <w:szCs w:val="32"/>
      <w:lang w:eastAsia="pl-PL"/>
    </w:rPr>
  </w:style>
  <w:style w:type="character" w:customStyle="1" w:styleId="Nagwek3Znak">
    <w:name w:val="Nagłówek 3 Znak"/>
    <w:basedOn w:val="Domylnaczcionkaakapitu"/>
    <w:link w:val="Nagwek3"/>
    <w:rsid w:val="006154BE"/>
    <w:rPr>
      <w:rFonts w:ascii="Times New Roman" w:eastAsia="Times New Roman" w:hAnsi="Times New Roman" w:cs="Times New Roman"/>
      <w:bCs/>
      <w:sz w:val="24"/>
      <w:szCs w:val="24"/>
      <w:lang w:eastAsia="pl-PL"/>
    </w:rPr>
  </w:style>
  <w:style w:type="paragraph" w:customStyle="1" w:styleId="p">
    <w:name w:val="p"/>
    <w:rsid w:val="006154BE"/>
    <w:pPr>
      <w:spacing w:after="0" w:line="276" w:lineRule="auto"/>
    </w:pPr>
    <w:rPr>
      <w:rFonts w:ascii="Arial Narrow" w:eastAsia="Arial Narrow" w:hAnsi="Arial Narrow" w:cs="Arial Narrow"/>
      <w:lang w:eastAsia="pl-PL"/>
    </w:rPr>
  </w:style>
  <w:style w:type="paragraph" w:customStyle="1" w:styleId="center">
    <w:name w:val="center"/>
    <w:rsid w:val="006154BE"/>
    <w:pPr>
      <w:spacing w:after="0" w:line="276" w:lineRule="auto"/>
      <w:jc w:val="center"/>
    </w:pPr>
    <w:rPr>
      <w:rFonts w:ascii="Arial Narrow" w:eastAsia="Arial Narrow" w:hAnsi="Arial Narrow" w:cs="Arial Narrow"/>
      <w:lang w:eastAsia="pl-PL"/>
    </w:rPr>
  </w:style>
  <w:style w:type="paragraph" w:customStyle="1" w:styleId="tableCenter">
    <w:name w:val="tableCenter"/>
    <w:rsid w:val="006154BE"/>
    <w:pPr>
      <w:spacing w:after="0" w:line="276" w:lineRule="auto"/>
      <w:jc w:val="center"/>
    </w:pPr>
    <w:rPr>
      <w:rFonts w:ascii="Arial Narrow" w:eastAsia="Arial Narrow" w:hAnsi="Arial Narrow" w:cs="Arial Narrow"/>
      <w:lang w:eastAsia="pl-PL"/>
    </w:rPr>
  </w:style>
  <w:style w:type="paragraph" w:customStyle="1" w:styleId="right">
    <w:name w:val="right"/>
    <w:rsid w:val="006154BE"/>
    <w:pPr>
      <w:spacing w:after="0" w:line="276" w:lineRule="auto"/>
      <w:jc w:val="right"/>
    </w:pPr>
    <w:rPr>
      <w:rFonts w:ascii="Arial Narrow" w:eastAsia="Arial Narrow" w:hAnsi="Arial Narrow" w:cs="Arial Narrow"/>
      <w:lang w:eastAsia="pl-PL"/>
    </w:rPr>
  </w:style>
  <w:style w:type="paragraph" w:customStyle="1" w:styleId="justify">
    <w:name w:val="justify"/>
    <w:rsid w:val="006154BE"/>
    <w:pPr>
      <w:spacing w:after="0" w:line="276" w:lineRule="auto"/>
      <w:jc w:val="both"/>
    </w:pPr>
    <w:rPr>
      <w:rFonts w:ascii="Arial Narrow" w:eastAsia="Arial Narrow" w:hAnsi="Arial Narrow" w:cs="Arial Narrow"/>
      <w:lang w:eastAsia="pl-PL"/>
    </w:rPr>
  </w:style>
  <w:style w:type="character" w:customStyle="1" w:styleId="bold">
    <w:name w:val="bold"/>
    <w:rsid w:val="006154BE"/>
    <w:rPr>
      <w:b/>
    </w:rPr>
  </w:style>
  <w:style w:type="table" w:customStyle="1" w:styleId="standard">
    <w:name w:val="standard"/>
    <w:uiPriority w:val="99"/>
    <w:rsid w:val="006154BE"/>
    <w:pPr>
      <w:spacing w:after="200" w:line="276" w:lineRule="auto"/>
    </w:pPr>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odstawowywcity">
    <w:name w:val="Body Text Indent"/>
    <w:basedOn w:val="Normalny"/>
    <w:link w:val="TekstpodstawowywcityZnak"/>
    <w:rsid w:val="006154BE"/>
    <w:pPr>
      <w:spacing w:after="0" w:line="360" w:lineRule="auto"/>
      <w:ind w:left="709" w:hanging="1"/>
      <w:jc w:val="both"/>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6154BE"/>
    <w:rPr>
      <w:rFonts w:ascii="Times New Roman" w:eastAsia="Times New Roman" w:hAnsi="Times New Roman" w:cs="Times New Roman"/>
      <w:sz w:val="20"/>
      <w:szCs w:val="20"/>
      <w:lang w:eastAsia="pl-PL"/>
    </w:rPr>
  </w:style>
  <w:style w:type="paragraph" w:styleId="Lista">
    <w:name w:val="List"/>
    <w:basedOn w:val="Normalny"/>
    <w:rsid w:val="006154BE"/>
    <w:pPr>
      <w:spacing w:after="0" w:line="240" w:lineRule="auto"/>
      <w:ind w:left="283" w:hanging="283"/>
    </w:pPr>
    <w:rPr>
      <w:rFonts w:ascii="Times New Roman" w:eastAsia="Times New Roman" w:hAnsi="Times New Roman" w:cs="Times New Roman"/>
      <w:sz w:val="24"/>
      <w:szCs w:val="24"/>
    </w:rPr>
  </w:style>
  <w:style w:type="paragraph" w:styleId="Lista2">
    <w:name w:val="List 2"/>
    <w:basedOn w:val="Normalny"/>
    <w:rsid w:val="006154BE"/>
    <w:pPr>
      <w:spacing w:after="0" w:line="240" w:lineRule="auto"/>
      <w:ind w:left="566" w:hanging="283"/>
      <w:contextualSpacing/>
    </w:pPr>
    <w:rPr>
      <w:rFonts w:ascii="Times New Roman" w:eastAsia="Times New Roman" w:hAnsi="Times New Roman" w:cs="Times New Roman"/>
      <w:sz w:val="20"/>
      <w:szCs w:val="20"/>
    </w:rPr>
  </w:style>
  <w:style w:type="character" w:customStyle="1" w:styleId="TekstdymkaZnak">
    <w:name w:val="Tekst dymka Znak"/>
    <w:link w:val="Tekstdymka"/>
    <w:uiPriority w:val="99"/>
    <w:semiHidden/>
    <w:rsid w:val="006154BE"/>
    <w:rPr>
      <w:rFonts w:ascii="Tahoma" w:eastAsia="Times New Roman" w:hAnsi="Tahoma" w:cs="Tahoma"/>
      <w:sz w:val="16"/>
      <w:szCs w:val="16"/>
    </w:rPr>
  </w:style>
  <w:style w:type="paragraph" w:styleId="Tekstdymka">
    <w:name w:val="Balloon Text"/>
    <w:basedOn w:val="Normalny"/>
    <w:link w:val="TekstdymkaZnak"/>
    <w:uiPriority w:val="99"/>
    <w:semiHidden/>
    <w:unhideWhenUsed/>
    <w:rsid w:val="006154BE"/>
    <w:pPr>
      <w:spacing w:after="0" w:line="240" w:lineRule="auto"/>
    </w:pPr>
    <w:rPr>
      <w:rFonts w:ascii="Tahoma" w:eastAsia="Times New Roman" w:hAnsi="Tahoma" w:cs="Tahoma"/>
      <w:sz w:val="16"/>
      <w:szCs w:val="16"/>
      <w:lang w:eastAsia="en-US"/>
    </w:rPr>
  </w:style>
  <w:style w:type="character" w:customStyle="1" w:styleId="TekstdymkaZnak1">
    <w:name w:val="Tekst dymka Znak1"/>
    <w:basedOn w:val="Domylnaczcionkaakapitu"/>
    <w:uiPriority w:val="99"/>
    <w:semiHidden/>
    <w:rsid w:val="006154BE"/>
    <w:rPr>
      <w:rFonts w:ascii="Segoe UI" w:eastAsia="Arial Narrow" w:hAnsi="Segoe UI" w:cs="Segoe UI"/>
      <w:sz w:val="18"/>
      <w:szCs w:val="18"/>
      <w:lang w:eastAsia="pl-PL"/>
    </w:rPr>
  </w:style>
  <w:style w:type="paragraph" w:styleId="Akapitzlist">
    <w:name w:val="List Paragraph"/>
    <w:aliases w:val="1.Nagłówek"/>
    <w:basedOn w:val="Normalny"/>
    <w:link w:val="AkapitzlistZnak"/>
    <w:uiPriority w:val="34"/>
    <w:qFormat/>
    <w:rsid w:val="006154BE"/>
    <w:pPr>
      <w:spacing w:after="0" w:line="240" w:lineRule="auto"/>
      <w:ind w:left="720"/>
      <w:contextualSpacing/>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rsid w:val="006154BE"/>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6154BE"/>
    <w:rPr>
      <w:rFonts w:ascii="Times New Roman" w:eastAsia="Times New Roman" w:hAnsi="Times New Roman" w:cs="Times New Roman"/>
      <w:sz w:val="20"/>
      <w:szCs w:val="20"/>
      <w:lang w:eastAsia="pl-PL"/>
    </w:rPr>
  </w:style>
  <w:style w:type="character" w:customStyle="1" w:styleId="TematkomentarzaZnak">
    <w:name w:val="Temat komentarza Znak"/>
    <w:link w:val="Tematkomentarza"/>
    <w:uiPriority w:val="99"/>
    <w:semiHidden/>
    <w:rsid w:val="006154BE"/>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6154BE"/>
    <w:rPr>
      <w:b/>
      <w:bCs/>
      <w:lang w:eastAsia="en-US"/>
    </w:rPr>
  </w:style>
  <w:style w:type="character" w:customStyle="1" w:styleId="TematkomentarzaZnak1">
    <w:name w:val="Temat komentarza Znak1"/>
    <w:basedOn w:val="TekstkomentarzaZnak"/>
    <w:uiPriority w:val="99"/>
    <w:semiHidden/>
    <w:rsid w:val="006154BE"/>
    <w:rPr>
      <w:rFonts w:ascii="Times New Roman" w:eastAsia="Times New Roman" w:hAnsi="Times New Roman" w:cs="Times New Roman"/>
      <w:b/>
      <w:bCs/>
      <w:sz w:val="20"/>
      <w:szCs w:val="20"/>
      <w:lang w:eastAsia="pl-PL"/>
    </w:rPr>
  </w:style>
  <w:style w:type="paragraph" w:customStyle="1" w:styleId="p10">
    <w:name w:val="p10"/>
    <w:basedOn w:val="Normalny"/>
    <w:rsid w:val="006154BE"/>
    <w:pPr>
      <w:widowControl w:val="0"/>
      <w:tabs>
        <w:tab w:val="left" w:pos="360"/>
        <w:tab w:val="left" w:pos="720"/>
      </w:tabs>
      <w:suppressAutoHyphens/>
      <w:spacing w:before="120" w:after="0" w:line="300" w:lineRule="exact"/>
      <w:ind w:left="283" w:hanging="283"/>
      <w:jc w:val="both"/>
    </w:pPr>
    <w:rPr>
      <w:rFonts w:ascii="Times New Roman" w:eastAsia="Times New Roman" w:hAnsi="Times New Roman" w:cs="Times New Roman"/>
      <w:sz w:val="24"/>
      <w:szCs w:val="20"/>
    </w:rPr>
  </w:style>
  <w:style w:type="paragraph" w:customStyle="1" w:styleId="Default">
    <w:name w:val="Default"/>
    <w:rsid w:val="006154B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kstpodstawowy2Znak">
    <w:name w:val="Tekst podstawowy 2 Znak"/>
    <w:link w:val="Tekstpodstawowy2"/>
    <w:uiPriority w:val="99"/>
    <w:rsid w:val="006154BE"/>
    <w:rPr>
      <w:rFonts w:ascii="Times New Roman" w:eastAsia="Times New Roman" w:hAnsi="Times New Roman" w:cs="Times New Roman"/>
      <w:sz w:val="20"/>
      <w:szCs w:val="20"/>
    </w:rPr>
  </w:style>
  <w:style w:type="paragraph" w:styleId="Tekstpodstawowy2">
    <w:name w:val="Body Text 2"/>
    <w:basedOn w:val="Normalny"/>
    <w:link w:val="Tekstpodstawowy2Znak"/>
    <w:uiPriority w:val="99"/>
    <w:unhideWhenUsed/>
    <w:rsid w:val="006154BE"/>
    <w:pPr>
      <w:spacing w:after="120" w:line="480" w:lineRule="auto"/>
    </w:pPr>
    <w:rPr>
      <w:rFonts w:ascii="Times New Roman" w:eastAsia="Times New Roman" w:hAnsi="Times New Roman" w:cs="Times New Roman"/>
      <w:sz w:val="20"/>
      <w:szCs w:val="20"/>
      <w:lang w:eastAsia="en-US"/>
    </w:rPr>
  </w:style>
  <w:style w:type="character" w:customStyle="1" w:styleId="Tekstpodstawowy2Znak1">
    <w:name w:val="Tekst podstawowy 2 Znak1"/>
    <w:basedOn w:val="Domylnaczcionkaakapitu"/>
    <w:uiPriority w:val="99"/>
    <w:semiHidden/>
    <w:rsid w:val="006154BE"/>
    <w:rPr>
      <w:rFonts w:ascii="Arial Narrow" w:eastAsia="Arial Narrow" w:hAnsi="Arial Narrow" w:cs="Arial Narrow"/>
      <w:lang w:eastAsia="pl-PL"/>
    </w:rPr>
  </w:style>
  <w:style w:type="paragraph" w:styleId="Nagwek">
    <w:name w:val="header"/>
    <w:basedOn w:val="Normalny"/>
    <w:link w:val="NagwekZnak"/>
    <w:uiPriority w:val="99"/>
    <w:unhideWhenUsed/>
    <w:rsid w:val="006154B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6154B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154B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6154BE"/>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6154BE"/>
    <w:pPr>
      <w:spacing w:after="120"/>
    </w:pPr>
    <w:rPr>
      <w:rFonts w:cs="Times New Roman"/>
    </w:rPr>
  </w:style>
  <w:style w:type="character" w:customStyle="1" w:styleId="TekstpodstawowyZnak">
    <w:name w:val="Tekst podstawowy Znak"/>
    <w:basedOn w:val="Domylnaczcionkaakapitu"/>
    <w:link w:val="Tekstpodstawowy"/>
    <w:uiPriority w:val="99"/>
    <w:rsid w:val="006154BE"/>
    <w:rPr>
      <w:rFonts w:ascii="Arial Narrow" w:eastAsia="Arial Narrow" w:hAnsi="Arial Narrow" w:cs="Times New Roman"/>
      <w:lang w:eastAsia="pl-PL"/>
    </w:rPr>
  </w:style>
  <w:style w:type="character" w:styleId="Hipercze">
    <w:name w:val="Hyperlink"/>
    <w:uiPriority w:val="99"/>
    <w:unhideWhenUsed/>
    <w:rsid w:val="006154BE"/>
    <w:rPr>
      <w:color w:val="0000FF"/>
      <w:u w:val="single"/>
    </w:rPr>
  </w:style>
  <w:style w:type="paragraph" w:styleId="Tekstpodstawowy3">
    <w:name w:val="Body Text 3"/>
    <w:basedOn w:val="Normalny"/>
    <w:link w:val="Tekstpodstawowy3Znak"/>
    <w:uiPriority w:val="99"/>
    <w:semiHidden/>
    <w:unhideWhenUsed/>
    <w:rsid w:val="006154BE"/>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semiHidden/>
    <w:rsid w:val="006154BE"/>
    <w:rPr>
      <w:rFonts w:ascii="Arial Narrow" w:eastAsia="Arial Narrow" w:hAnsi="Arial Narrow" w:cs="Times New Roman"/>
      <w:sz w:val="16"/>
      <w:szCs w:val="16"/>
      <w:lang w:eastAsia="pl-PL"/>
    </w:rPr>
  </w:style>
  <w:style w:type="paragraph" w:styleId="Tekstprzypisudolnego">
    <w:name w:val="footnote text"/>
    <w:basedOn w:val="Normalny"/>
    <w:link w:val="TekstprzypisudolnegoZnak"/>
    <w:uiPriority w:val="99"/>
    <w:unhideWhenUsed/>
    <w:rsid w:val="006154B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154BE"/>
    <w:rPr>
      <w:rFonts w:ascii="Times New Roman" w:eastAsia="Times New Roman" w:hAnsi="Times New Roman" w:cs="Times New Roman"/>
      <w:sz w:val="20"/>
      <w:szCs w:val="20"/>
      <w:lang w:eastAsia="pl-PL"/>
    </w:rPr>
  </w:style>
  <w:style w:type="character" w:customStyle="1" w:styleId="AkapitzlistZnak">
    <w:name w:val="Akapit z listą Znak"/>
    <w:aliases w:val="1.Nagłówek Znak"/>
    <w:link w:val="Akapitzlist"/>
    <w:rsid w:val="006154BE"/>
    <w:rPr>
      <w:rFonts w:ascii="Times New Roman" w:eastAsia="Times New Roman" w:hAnsi="Times New Roman" w:cs="Times New Roman"/>
      <w:sz w:val="20"/>
      <w:szCs w:val="20"/>
      <w:lang w:eastAsia="pl-PL"/>
    </w:rPr>
  </w:style>
  <w:style w:type="paragraph" w:styleId="Bezodstpw">
    <w:name w:val="No Spacing"/>
    <w:uiPriority w:val="1"/>
    <w:qFormat/>
    <w:rsid w:val="006154BE"/>
    <w:pPr>
      <w:spacing w:after="0" w:line="240" w:lineRule="auto"/>
    </w:pPr>
    <w:rPr>
      <w:rFonts w:ascii="Arial Narrow" w:eastAsia="Arial Narrow" w:hAnsi="Arial Narrow" w:cs="Arial Narrow"/>
      <w:lang w:eastAsia="pl-PL"/>
    </w:rPr>
  </w:style>
  <w:style w:type="paragraph" w:styleId="Wcicienormalne">
    <w:name w:val="Normal Indent"/>
    <w:basedOn w:val="Normalny"/>
    <w:rsid w:val="006154BE"/>
    <w:pPr>
      <w:spacing w:after="0" w:line="240" w:lineRule="auto"/>
      <w:ind w:left="708"/>
    </w:pPr>
    <w:rPr>
      <w:rFonts w:ascii="Times New Roman" w:eastAsia="Times New Roman" w:hAnsi="Times New Roman" w:cs="Times New Roman"/>
      <w:sz w:val="20"/>
      <w:szCs w:val="20"/>
    </w:rPr>
  </w:style>
  <w:style w:type="character" w:customStyle="1" w:styleId="texthighlight">
    <w:name w:val="text_highlight"/>
    <w:basedOn w:val="Domylnaczcionkaakapitu"/>
    <w:rsid w:val="006154BE"/>
  </w:style>
  <w:style w:type="table" w:styleId="Tabela-Siatka">
    <w:name w:val="Table Grid"/>
    <w:basedOn w:val="Standardowy"/>
    <w:uiPriority w:val="59"/>
    <w:rsid w:val="006154BE"/>
    <w:pPr>
      <w:spacing w:after="0" w:line="240" w:lineRule="auto"/>
    </w:pPr>
    <w:rPr>
      <w:rFonts w:ascii="Arial Narrow" w:eastAsia="Arial Narrow" w:hAnsi="Arial Narrow" w:cs="Arial Narrow"/>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wydatnienie">
    <w:name w:val="Emphasis"/>
    <w:basedOn w:val="Domylnaczcionkaakapitu"/>
    <w:uiPriority w:val="20"/>
    <w:qFormat/>
    <w:rsid w:val="006154BE"/>
    <w:rPr>
      <w:i/>
      <w:iCs/>
    </w:rPr>
  </w:style>
  <w:style w:type="character" w:styleId="Odwoaniedokomentarza">
    <w:name w:val="annotation reference"/>
    <w:uiPriority w:val="99"/>
    <w:semiHidden/>
    <w:unhideWhenUsed/>
    <w:rsid w:val="006154BE"/>
    <w:rPr>
      <w:sz w:val="16"/>
      <w:szCs w:val="16"/>
    </w:rPr>
  </w:style>
  <w:style w:type="table" w:customStyle="1" w:styleId="TableGrid">
    <w:name w:val="TableGrid"/>
    <w:rsid w:val="006154BE"/>
    <w:pPr>
      <w:spacing w:after="0" w:line="240" w:lineRule="auto"/>
    </w:pPr>
    <w:rPr>
      <w:rFonts w:eastAsiaTheme="minorEastAsia"/>
      <w:lang w:eastAsia="pl-PL"/>
    </w:rPr>
    <w:tblPr>
      <w:tblCellMar>
        <w:top w:w="0" w:type="dxa"/>
        <w:left w:w="0" w:type="dxa"/>
        <w:bottom w:w="0" w:type="dxa"/>
        <w:right w:w="0" w:type="dxa"/>
      </w:tblCellMar>
    </w:tblPr>
  </w:style>
  <w:style w:type="character" w:styleId="Odwoanieprzypisudolnego">
    <w:name w:val="footnote reference"/>
    <w:uiPriority w:val="99"/>
    <w:unhideWhenUsed/>
    <w:rsid w:val="006154BE"/>
    <w:rPr>
      <w:shd w:val="clear" w:color="auto" w:fill="auto"/>
      <w:vertAlign w:val="superscript"/>
    </w:rPr>
  </w:style>
  <w:style w:type="character" w:customStyle="1" w:styleId="apple-converted-space">
    <w:name w:val="apple-converted-space"/>
    <w:basedOn w:val="Domylnaczcionkaakapitu"/>
    <w:rsid w:val="006154BE"/>
  </w:style>
  <w:style w:type="paragraph" w:styleId="NormalnyWeb">
    <w:name w:val="Normal (Web)"/>
    <w:basedOn w:val="Normalny"/>
    <w:uiPriority w:val="99"/>
    <w:unhideWhenUsed/>
    <w:rsid w:val="006154BE"/>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y@krobia.pl"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kas5.bhp@gmail.com"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krobia.pl" TargetMode="External"/><Relationship Id="rId14" Type="http://schemas.openxmlformats.org/officeDocument/2006/relationships/image" Target="media/image5.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EFAD0-195D-4F21-8EC7-C6B220E9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12070</Words>
  <Characters>72425</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Smektała</dc:creator>
  <cp:lastModifiedBy>Maciej Smektała</cp:lastModifiedBy>
  <cp:revision>22</cp:revision>
  <cp:lastPrinted>2019-04-12T08:32:00Z</cp:lastPrinted>
  <dcterms:created xsi:type="dcterms:W3CDTF">2019-04-08T08:20:00Z</dcterms:created>
  <dcterms:modified xsi:type="dcterms:W3CDTF">2019-04-12T09:11:00Z</dcterms:modified>
</cp:coreProperties>
</file>