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1A" w:rsidRDefault="00950C6E" w:rsidP="007F556A">
      <w:pPr>
        <w:jc w:val="center"/>
        <w:rPr>
          <w:b/>
        </w:rPr>
      </w:pPr>
      <w:r>
        <w:rPr>
          <w:b/>
        </w:rPr>
        <w:t xml:space="preserve">ZAŁĄCZNIK NR </w:t>
      </w:r>
      <w:r w:rsidR="008A45E5">
        <w:rPr>
          <w:b/>
        </w:rPr>
        <w:t>C – Szczegółowy opis przedmiotu zamówienia część</w:t>
      </w:r>
      <w:bookmarkStart w:id="0" w:name="_GoBack"/>
      <w:bookmarkEnd w:id="0"/>
      <w:r w:rsidR="007F556A" w:rsidRPr="007F556A">
        <w:rPr>
          <w:b/>
        </w:rPr>
        <w:t xml:space="preserve"> 3</w:t>
      </w:r>
    </w:p>
    <w:p w:rsidR="007F556A" w:rsidRPr="007F556A" w:rsidRDefault="007F556A" w:rsidP="007F556A">
      <w:pPr>
        <w:jc w:val="center"/>
        <w:rPr>
          <w:b/>
        </w:rPr>
      </w:pPr>
    </w:p>
    <w:p w:rsidR="007F556A" w:rsidRDefault="007F556A" w:rsidP="007F556A">
      <w:pPr>
        <w:jc w:val="center"/>
        <w:rPr>
          <w:b/>
          <w:sz w:val="28"/>
          <w:szCs w:val="28"/>
          <w:u w:val="single"/>
        </w:rPr>
      </w:pPr>
      <w:r w:rsidRPr="007F556A">
        <w:rPr>
          <w:b/>
          <w:sz w:val="28"/>
          <w:szCs w:val="28"/>
          <w:u w:val="single"/>
        </w:rPr>
        <w:t>Zakup zwierząt żywych</w:t>
      </w:r>
    </w:p>
    <w:p w:rsidR="007F556A" w:rsidRDefault="007F556A" w:rsidP="007F556A">
      <w:pPr>
        <w:jc w:val="center"/>
        <w:rPr>
          <w:b/>
          <w:sz w:val="28"/>
          <w:szCs w:val="28"/>
          <w:u w:val="single"/>
        </w:rPr>
      </w:pPr>
      <w:r w:rsidRPr="007F556A">
        <w:rPr>
          <w:b/>
          <w:sz w:val="28"/>
          <w:szCs w:val="28"/>
          <w:u w:val="single"/>
        </w:rPr>
        <w:t>Szkoła Podstawowa w Nieparcie, Niepart 45, 63-840 Krobia</w:t>
      </w:r>
    </w:p>
    <w:p w:rsidR="007F556A" w:rsidRDefault="007F556A" w:rsidP="007F556A">
      <w:pPr>
        <w:jc w:val="center"/>
        <w:rPr>
          <w:b/>
          <w:sz w:val="28"/>
          <w:szCs w:val="28"/>
          <w:u w:val="single"/>
        </w:rPr>
      </w:pPr>
    </w:p>
    <w:p w:rsidR="007F556A" w:rsidRDefault="007F556A" w:rsidP="007F556A">
      <w:pPr>
        <w:jc w:val="center"/>
        <w:rPr>
          <w:b/>
          <w:sz w:val="28"/>
          <w:szCs w:val="28"/>
          <w:u w:val="single"/>
        </w:rPr>
      </w:pPr>
    </w:p>
    <w:tbl>
      <w:tblPr>
        <w:tblW w:w="8789" w:type="dxa"/>
        <w:tblInd w:w="-2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268"/>
        <w:gridCol w:w="3118"/>
        <w:gridCol w:w="709"/>
        <w:gridCol w:w="527"/>
        <w:gridCol w:w="749"/>
        <w:gridCol w:w="708"/>
      </w:tblGrid>
      <w:tr w:rsidR="007F556A" w:rsidRPr="007F556A" w:rsidTr="00F20A36">
        <w:trPr>
          <w:trHeight w:val="3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Przedmiot zamówienia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Opis Zamawiającego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Ilość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Cena netto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 xml:space="preserve">Podatek </w:t>
            </w:r>
          </w:p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VAT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/>
                <w:bCs/>
                <w:kern w:val="3"/>
                <w:sz w:val="16"/>
                <w:szCs w:val="16"/>
                <w:lang w:eastAsia="zh-CN"/>
              </w:rPr>
              <w:t>Cena brutto</w:t>
            </w:r>
          </w:p>
        </w:tc>
      </w:tr>
      <w:tr w:rsidR="007F556A" w:rsidRPr="007F556A" w:rsidTr="00F20A36">
        <w:trPr>
          <w:trHeight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Cs/>
                <w:kern w:val="3"/>
                <w:lang w:eastAsia="zh-CN"/>
              </w:rPr>
            </w:pPr>
            <w:r w:rsidRPr="007F556A">
              <w:rPr>
                <w:rFonts w:ascii="Calibri" w:eastAsia="Times New Roman" w:hAnsi="Calibri" w:cs="Times New Roman"/>
                <w:bCs/>
                <w:kern w:val="3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>Zwierzęta żywe (ryby i żółw)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Pr="007F556A">
              <w:rPr>
                <w:sz w:val="16"/>
                <w:szCs w:val="16"/>
              </w:rPr>
              <w:t>Żółw stepowy wraz z dokumentem potwierdzającym legalność hodowli oraz zdrowie zwierzęcia, wielkość 6-7 cm. Żółw dostarczony będzie żywy, bez wad w pojemniku z chemicznym podgrzewaczem i styroboksem.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7F556A">
              <w:rPr>
                <w:sz w:val="16"/>
                <w:szCs w:val="16"/>
              </w:rPr>
              <w:t>Ryby: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 xml:space="preserve">- Glonojad (zbrojnik niebieski) Ancistrusdolichopterus wielkość min. 3-3,5 cm (6 sztuk), 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 xml:space="preserve">- Gupik pawie oczko Poeciliareticulata parami (12 sztuki), 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 xml:space="preserve">- Kirys pstry Corydoraspaleatus wielkość min. 2,5-3 cm (4 sztuk), 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 xml:space="preserve">- Neon innesaParacheirodoninnesi wielkość min 2 cm (15 sztuk), 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>- Bocja karłowata Botiasidthimunki  wielkość min. 3,5-4 cm  (4 sztuk).</w:t>
            </w:r>
          </w:p>
          <w:p w:rsidR="007F556A" w:rsidRPr="007F556A" w:rsidRDefault="007F556A" w:rsidP="007F556A">
            <w:pPr>
              <w:spacing w:after="0"/>
              <w:jc w:val="both"/>
              <w:rPr>
                <w:sz w:val="16"/>
                <w:szCs w:val="16"/>
              </w:rPr>
            </w:pPr>
            <w:r w:rsidRPr="007F556A">
              <w:rPr>
                <w:sz w:val="16"/>
                <w:szCs w:val="16"/>
              </w:rPr>
              <w:t>Ryby winny być w transportowane w wytrzymałych woreczkach, w których powinno być więcej powietrza niż wody) i będą rozdzielone na większą liczbę opakowań wg rodzaju oraz opisane. Dostarczone ryby będą zdrowe i bez wad.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jc w:val="center"/>
            </w:pPr>
            <w:r w:rsidRPr="007F556A"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3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7F556A" w:rsidRPr="007F556A" w:rsidRDefault="007F556A" w:rsidP="007F556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kern w:val="3"/>
                <w:lang w:eastAsia="zh-CN"/>
              </w:rPr>
            </w:pPr>
          </w:p>
        </w:tc>
      </w:tr>
    </w:tbl>
    <w:p w:rsidR="007F556A" w:rsidRPr="007F556A" w:rsidRDefault="007F556A" w:rsidP="007F556A">
      <w:pPr>
        <w:jc w:val="center"/>
        <w:rPr>
          <w:b/>
          <w:sz w:val="28"/>
          <w:szCs w:val="28"/>
          <w:u w:val="single"/>
        </w:rPr>
      </w:pPr>
    </w:p>
    <w:sectPr w:rsidR="007F556A" w:rsidRPr="007F556A" w:rsidSect="00ED2E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A60" w:rsidRDefault="00422A60" w:rsidP="007F556A">
      <w:pPr>
        <w:spacing w:after="0" w:line="240" w:lineRule="auto"/>
      </w:pPr>
      <w:r>
        <w:separator/>
      </w:r>
    </w:p>
  </w:endnote>
  <w:endnote w:type="continuationSeparator" w:id="1">
    <w:p w:rsidR="00422A60" w:rsidRDefault="00422A60" w:rsidP="007F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A60" w:rsidRDefault="00422A60" w:rsidP="007F556A">
      <w:pPr>
        <w:spacing w:after="0" w:line="240" w:lineRule="auto"/>
      </w:pPr>
      <w:r>
        <w:separator/>
      </w:r>
    </w:p>
  </w:footnote>
  <w:footnote w:type="continuationSeparator" w:id="1">
    <w:p w:rsidR="00422A60" w:rsidRDefault="00422A60" w:rsidP="007F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6A" w:rsidRDefault="007F55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168275</wp:posOffset>
          </wp:positionV>
          <wp:extent cx="6485255" cy="619125"/>
          <wp:effectExtent l="0" t="0" r="0" b="9525"/>
          <wp:wrapSquare wrapText="bothSides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5255" cy="6191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F556A" w:rsidRDefault="007F556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F556A"/>
    <w:rsid w:val="00422A60"/>
    <w:rsid w:val="00642B1A"/>
    <w:rsid w:val="007F556A"/>
    <w:rsid w:val="008A45E5"/>
    <w:rsid w:val="00950C6E"/>
    <w:rsid w:val="00ED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E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5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56A"/>
  </w:style>
  <w:style w:type="paragraph" w:styleId="Stopka">
    <w:name w:val="footer"/>
    <w:basedOn w:val="Normalny"/>
    <w:link w:val="StopkaZnak"/>
    <w:uiPriority w:val="99"/>
    <w:unhideWhenUsed/>
    <w:rsid w:val="007F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Balicka</dc:creator>
  <cp:keywords/>
  <dc:description/>
  <cp:lastModifiedBy>jratajczak</cp:lastModifiedBy>
  <cp:revision>3</cp:revision>
  <dcterms:created xsi:type="dcterms:W3CDTF">2018-05-07T11:46:00Z</dcterms:created>
  <dcterms:modified xsi:type="dcterms:W3CDTF">2018-06-25T12:02:00Z</dcterms:modified>
</cp:coreProperties>
</file>