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4" w:rsidRDefault="00084BE4">
      <w:pPr>
        <w:rPr>
          <w:rFonts w:ascii="Times New Roman" w:hAnsi="Times New Roman" w:cs="Times New Roman"/>
          <w:sz w:val="24"/>
        </w:rPr>
      </w:pPr>
      <w:r w:rsidRPr="00084BE4">
        <w:rPr>
          <w:rFonts w:ascii="Times New Roman" w:hAnsi="Times New Roman" w:cs="Times New Roman"/>
          <w:sz w:val="24"/>
        </w:rPr>
        <w:t xml:space="preserve">WO.271.38.2018 ZP </w:t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  <w:t xml:space="preserve">   </w:t>
      </w:r>
      <w:r w:rsidR="004B136C">
        <w:rPr>
          <w:rFonts w:ascii="Times New Roman" w:hAnsi="Times New Roman" w:cs="Times New Roman"/>
          <w:sz w:val="24"/>
        </w:rPr>
        <w:t xml:space="preserve">                 Krobia, dnia 18</w:t>
      </w:r>
      <w:r w:rsidRPr="00084BE4">
        <w:rPr>
          <w:rFonts w:ascii="Times New Roman" w:hAnsi="Times New Roman" w:cs="Times New Roman"/>
          <w:sz w:val="24"/>
        </w:rPr>
        <w:t xml:space="preserve"> maja 2018r. </w:t>
      </w:r>
    </w:p>
    <w:p w:rsidR="00084BE4" w:rsidRPr="00084BE4" w:rsidRDefault="00084BE4">
      <w:pPr>
        <w:rPr>
          <w:rFonts w:ascii="Times New Roman" w:hAnsi="Times New Roman" w:cs="Times New Roman"/>
          <w:sz w:val="24"/>
          <w:szCs w:val="24"/>
        </w:rPr>
      </w:pPr>
    </w:p>
    <w:p w:rsidR="00084BE4" w:rsidRPr="00084BE4" w:rsidRDefault="00084BE4" w:rsidP="00A50B23">
      <w:pPr>
        <w:pStyle w:val="Tekstpodstawowy21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 w:rsidRPr="00084BE4">
        <w:rPr>
          <w:rFonts w:ascii="Times New Roman" w:hAnsi="Times New Roman"/>
          <w:sz w:val="24"/>
          <w:szCs w:val="24"/>
        </w:rPr>
        <w:t xml:space="preserve">dot. wyjaśnień specyfikacji istotnych warunków zamówienia postępowania o udzielenie zamówienia publicznego w trybie „przetargu nieograniczonego” na: </w:t>
      </w:r>
      <w:r w:rsidRPr="00084BE4">
        <w:rPr>
          <w:rFonts w:ascii="Times New Roman" w:hAnsi="Times New Roman"/>
          <w:bCs/>
          <w:sz w:val="24"/>
          <w:szCs w:val="24"/>
        </w:rPr>
        <w:t>Zakup i dostawę sprzętu wraz z  oprogramowaniem komputerowym  dla Gminy Krobia  w ramach projektu  „</w:t>
      </w:r>
      <w:r w:rsidRPr="00084BE4">
        <w:rPr>
          <w:rFonts w:ascii="Times New Roman" w:hAnsi="Times New Roman"/>
          <w:sz w:val="24"/>
          <w:szCs w:val="24"/>
        </w:rPr>
        <w:t>Rozwój i integracja systemów informatycznych wspierających komunikację elektroniczną”</w:t>
      </w:r>
      <w:r w:rsidRPr="00084BE4">
        <w:rPr>
          <w:rFonts w:ascii="Times New Roman" w:hAnsi="Times New Roman"/>
          <w:bCs/>
          <w:sz w:val="24"/>
          <w:szCs w:val="24"/>
        </w:rPr>
        <w:t xml:space="preserve"> </w:t>
      </w:r>
      <w:r w:rsidRPr="00084BE4">
        <w:rPr>
          <w:rFonts w:ascii="Times New Roman" w:hAnsi="Times New Roman"/>
          <w:sz w:val="24"/>
          <w:szCs w:val="24"/>
        </w:rPr>
        <w:t>działania 2.1.1, Rozwój elektronicznych usług publicznych</w:t>
      </w:r>
      <w:r w:rsidRPr="00084BE4">
        <w:rPr>
          <w:rFonts w:ascii="Times New Roman" w:hAnsi="Times New Roman"/>
          <w:i/>
          <w:sz w:val="24"/>
          <w:szCs w:val="24"/>
        </w:rPr>
        <w:t xml:space="preserve"> </w:t>
      </w:r>
      <w:r w:rsidRPr="00084BE4">
        <w:rPr>
          <w:rFonts w:ascii="Times New Roman" w:hAnsi="Times New Roman"/>
          <w:bCs/>
          <w:sz w:val="24"/>
          <w:szCs w:val="24"/>
        </w:rPr>
        <w:t xml:space="preserve">2.1, </w:t>
      </w:r>
      <w:r w:rsidRPr="00084BE4">
        <w:rPr>
          <w:rFonts w:ascii="Times New Roman" w:hAnsi="Times New Roman"/>
          <w:sz w:val="24"/>
          <w:szCs w:val="24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</w:p>
    <w:p w:rsidR="00A50B23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3B6202" w:rsidRPr="00084BE4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084BE4" w:rsidRPr="002841D3" w:rsidRDefault="00084BE4" w:rsidP="002841D3">
      <w:pPr>
        <w:jc w:val="both"/>
        <w:rPr>
          <w:rFonts w:ascii="Times New Roman" w:hAnsi="Times New Roman" w:cs="Times New Roman"/>
        </w:rPr>
      </w:pPr>
      <w:r w:rsidRPr="002841D3">
        <w:rPr>
          <w:rFonts w:ascii="Times New Roman" w:eastAsia="Calibri" w:hAnsi="Times New Roman" w:cs="Times New Roman"/>
        </w:rPr>
        <w:t xml:space="preserve">Gmina Krobia reprezentowana przez Burmistrza ul. Rynek 1, 63-840 Krobia zgodnie z art. 38 ust. 2 ustawy z dnia 29 stycznia 2004 r. Prawo zamówień publicznych </w:t>
      </w:r>
      <w:r w:rsidRPr="002841D3">
        <w:rPr>
          <w:rFonts w:ascii="Times New Roman" w:eastAsia="Calibri" w:hAnsi="Times New Roman" w:cs="Times New Roman"/>
          <w:iCs/>
        </w:rPr>
        <w:t>(</w:t>
      </w:r>
      <w:proofErr w:type="spellStart"/>
      <w:r w:rsidRPr="002841D3">
        <w:rPr>
          <w:rFonts w:ascii="Times New Roman" w:eastAsia="Calibri" w:hAnsi="Times New Roman" w:cs="Times New Roman"/>
          <w:iCs/>
        </w:rPr>
        <w:t>t.j</w:t>
      </w:r>
      <w:proofErr w:type="spellEnd"/>
      <w:r w:rsidRPr="002841D3">
        <w:rPr>
          <w:rFonts w:ascii="Times New Roman" w:eastAsia="Calibri" w:hAnsi="Times New Roman" w:cs="Times New Roman"/>
          <w:iCs/>
        </w:rPr>
        <w:t xml:space="preserve">. Dz. U. z 2017 r. poz. 1579 z </w:t>
      </w:r>
      <w:proofErr w:type="spellStart"/>
      <w:r w:rsidRPr="002841D3">
        <w:rPr>
          <w:rFonts w:ascii="Times New Roman" w:eastAsia="Calibri" w:hAnsi="Times New Roman" w:cs="Times New Roman"/>
          <w:iCs/>
        </w:rPr>
        <w:t>późn</w:t>
      </w:r>
      <w:proofErr w:type="spellEnd"/>
      <w:r w:rsidRPr="002841D3">
        <w:rPr>
          <w:rFonts w:ascii="Times New Roman" w:eastAsia="Calibri" w:hAnsi="Times New Roman" w:cs="Times New Roman"/>
          <w:iCs/>
        </w:rPr>
        <w:t xml:space="preserve">. zm.) </w:t>
      </w:r>
      <w:r w:rsidRPr="002841D3">
        <w:rPr>
          <w:rFonts w:ascii="Times New Roman" w:eastAsia="Calibri" w:hAnsi="Times New Roman" w:cs="Times New Roman"/>
        </w:rPr>
        <w:t>przekazuje wyjaśnienia, w związku z otrzymanymi pytaniami do treści SIWZ w postępowaniu o udzielenie zamówienia publicznego pn.</w:t>
      </w:r>
      <w:r w:rsidRPr="002841D3">
        <w:rPr>
          <w:rFonts w:ascii="Times New Roman" w:hAnsi="Times New Roman" w:cs="Times New Roman"/>
        </w:rPr>
        <w:t xml:space="preserve">  </w:t>
      </w:r>
      <w:r w:rsidRPr="002841D3">
        <w:rPr>
          <w:rFonts w:ascii="Times New Roman" w:eastAsia="Calibri" w:hAnsi="Times New Roman" w:cs="Times New Roman"/>
          <w:bCs/>
        </w:rPr>
        <w:t>Zakup i dostaw</w:t>
      </w:r>
      <w:r w:rsidRPr="002841D3">
        <w:rPr>
          <w:rFonts w:ascii="Times New Roman" w:hAnsi="Times New Roman" w:cs="Times New Roman"/>
          <w:bCs/>
        </w:rPr>
        <w:t xml:space="preserve">a </w:t>
      </w:r>
      <w:r w:rsidRPr="002841D3">
        <w:rPr>
          <w:rFonts w:ascii="Times New Roman" w:eastAsia="Calibri" w:hAnsi="Times New Roman" w:cs="Times New Roman"/>
          <w:bCs/>
        </w:rPr>
        <w:t>sprzętu wraz z  oprogramowaniem komputerowym  dla Gminy Krobia  w ramach projektu  „</w:t>
      </w:r>
      <w:r w:rsidRPr="002841D3">
        <w:rPr>
          <w:rFonts w:ascii="Times New Roman" w:eastAsia="Calibri" w:hAnsi="Times New Roman" w:cs="Times New Roman"/>
        </w:rPr>
        <w:t>Rozwój i integracja systemów informatycznych wspierających komunikację elektroniczną”</w:t>
      </w:r>
      <w:r w:rsidRPr="002841D3">
        <w:rPr>
          <w:rFonts w:ascii="Times New Roman" w:eastAsia="Calibri" w:hAnsi="Times New Roman" w:cs="Times New Roman"/>
          <w:bCs/>
        </w:rPr>
        <w:t xml:space="preserve"> </w:t>
      </w:r>
      <w:r w:rsidRPr="002841D3">
        <w:rPr>
          <w:rFonts w:ascii="Times New Roman" w:eastAsia="Calibri" w:hAnsi="Times New Roman" w:cs="Times New Roman"/>
        </w:rPr>
        <w:t>działania 2.1.1, Rozwój elektronicznych usług publicznych</w:t>
      </w:r>
      <w:r w:rsidRPr="002841D3">
        <w:rPr>
          <w:rFonts w:ascii="Times New Roman" w:eastAsia="Calibri" w:hAnsi="Times New Roman" w:cs="Times New Roman"/>
          <w:i/>
        </w:rPr>
        <w:t xml:space="preserve"> </w:t>
      </w:r>
      <w:r w:rsidRPr="002841D3">
        <w:rPr>
          <w:rFonts w:ascii="Times New Roman" w:eastAsia="Calibri" w:hAnsi="Times New Roman" w:cs="Times New Roman"/>
          <w:bCs/>
        </w:rPr>
        <w:t xml:space="preserve">2.1, </w:t>
      </w:r>
      <w:r w:rsidRPr="002841D3">
        <w:rPr>
          <w:rFonts w:ascii="Times New Roman" w:eastAsia="Calibri" w:hAnsi="Times New Roman" w:cs="Times New Roman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  <w:r w:rsidR="00144CED" w:rsidRPr="002841D3">
        <w:rPr>
          <w:rFonts w:ascii="Times New Roman" w:eastAsia="Calibri" w:hAnsi="Times New Roman" w:cs="Times New Roman"/>
        </w:rPr>
        <w:t>.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841D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Pytanie nr 1 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A50B23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2841D3">
        <w:rPr>
          <w:rFonts w:ascii="Times New Roman" w:eastAsia="Times New Roman" w:hAnsi="Times New Roman" w:cs="Times New Roman"/>
          <w:color w:val="000000"/>
        </w:rPr>
        <w:t xml:space="preserve">Dotyczy Komputer przenośny (5 sztuk) – Czy Zamawiający dopuści zaoferowanie komputera przenośnego, który posiada wbudowane 3 x USB 3.1 Gen. 1 i wykreśli zapis 1xUSB 2.0 oraz 1 x </w:t>
      </w:r>
      <w:proofErr w:type="spellStart"/>
      <w:r w:rsidRPr="002841D3">
        <w:rPr>
          <w:rFonts w:ascii="Times New Roman" w:eastAsia="Times New Roman" w:hAnsi="Times New Roman" w:cs="Times New Roman"/>
          <w:color w:val="000000"/>
        </w:rPr>
        <w:t>USB-C</w:t>
      </w:r>
      <w:proofErr w:type="spellEnd"/>
      <w:r w:rsidRPr="002841D3">
        <w:rPr>
          <w:rFonts w:ascii="Times New Roman" w:eastAsia="Times New Roman" w:hAnsi="Times New Roman" w:cs="Times New Roman"/>
          <w:color w:val="000000"/>
        </w:rPr>
        <w:t xml:space="preserve"> ? Z wiedzy jaką posiadamy nie istnieje na rynku polskim komputer przenośny z matryca 14” posiadający aż 5 złączy USB. 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084BE4" w:rsidRPr="002841D3" w:rsidRDefault="00084BE4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</w:rPr>
      </w:pPr>
      <w:r w:rsidRPr="002841D3">
        <w:rPr>
          <w:rFonts w:ascii="Times New Roman" w:hAnsi="Times New Roman" w:cs="Times New Roman"/>
          <w:b/>
          <w:bCs/>
          <w:color w:val="FF0000"/>
        </w:rPr>
        <w:t>Odpowiedź</w:t>
      </w:r>
    </w:p>
    <w:p w:rsidR="00084BE4" w:rsidRPr="002841D3" w:rsidRDefault="00084BE4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841D3">
        <w:rPr>
          <w:rFonts w:ascii="Times New Roman" w:hAnsi="Times New Roman" w:cs="Times New Roman"/>
        </w:rPr>
        <w:t xml:space="preserve">Zamawiający </w:t>
      </w:r>
      <w:r w:rsidR="00A50B23" w:rsidRPr="002841D3">
        <w:rPr>
          <w:rFonts w:ascii="Times New Roman" w:hAnsi="Times New Roman" w:cs="Times New Roman"/>
        </w:rPr>
        <w:t>dopuszcza możliwoś</w:t>
      </w:r>
      <w:r w:rsidR="002841D3" w:rsidRPr="002841D3">
        <w:rPr>
          <w:rFonts w:ascii="Times New Roman" w:hAnsi="Times New Roman" w:cs="Times New Roman"/>
        </w:rPr>
        <w:t xml:space="preserve">ć zaoferowania komputera przenośnego, który posiada </w:t>
      </w:r>
      <w:r w:rsidR="002841D3" w:rsidRPr="002841D3">
        <w:rPr>
          <w:rFonts w:ascii="Times New Roman" w:eastAsia="Times New Roman" w:hAnsi="Times New Roman" w:cs="Times New Roman"/>
          <w:color w:val="000000"/>
        </w:rPr>
        <w:t xml:space="preserve">3 x USB 3.1 Gen. 1 wykreślając 1xUSB 2.0 oraz 1 x </w:t>
      </w:r>
      <w:proofErr w:type="spellStart"/>
      <w:r w:rsidR="002841D3" w:rsidRPr="002841D3">
        <w:rPr>
          <w:rFonts w:ascii="Times New Roman" w:eastAsia="Times New Roman" w:hAnsi="Times New Roman" w:cs="Times New Roman"/>
          <w:color w:val="000000"/>
        </w:rPr>
        <w:t>USB-C</w:t>
      </w:r>
      <w:proofErr w:type="spellEnd"/>
      <w:r w:rsidR="002841D3" w:rsidRPr="002841D3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4B136C" w:rsidRPr="002841D3" w:rsidRDefault="004B136C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4B136C" w:rsidRPr="002841D3" w:rsidRDefault="004B136C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2841D3">
        <w:rPr>
          <w:rFonts w:ascii="Times New Roman" w:hAnsi="Times New Roman" w:cs="Times New Roman"/>
          <w:b/>
          <w:u w:val="single"/>
        </w:rPr>
        <w:t xml:space="preserve">Pytanie nr 2 </w:t>
      </w:r>
    </w:p>
    <w:p w:rsidR="004B136C" w:rsidRPr="002841D3" w:rsidRDefault="004B136C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2841D3">
        <w:rPr>
          <w:rFonts w:ascii="Times New Roman" w:eastAsia="Times New Roman" w:hAnsi="Times New Roman" w:cs="Times New Roman"/>
          <w:color w:val="000000"/>
        </w:rPr>
        <w:t xml:space="preserve">Dotyczy Urządzenia wielofunkcyjnego (1 sztuka) – Czy Zamawiający dopuści zaoferowanie urządzenia z procesorem 800 </w:t>
      </w:r>
      <w:proofErr w:type="spellStart"/>
      <w:r w:rsidRPr="002841D3">
        <w:rPr>
          <w:rFonts w:ascii="Times New Roman" w:eastAsia="Times New Roman" w:hAnsi="Times New Roman" w:cs="Times New Roman"/>
          <w:color w:val="000000"/>
        </w:rPr>
        <w:t>MHz</w:t>
      </w:r>
      <w:proofErr w:type="spellEnd"/>
      <w:r w:rsidRPr="002841D3">
        <w:rPr>
          <w:rFonts w:ascii="Times New Roman" w:eastAsia="Times New Roman" w:hAnsi="Times New Roman" w:cs="Times New Roman"/>
          <w:color w:val="000000"/>
        </w:rPr>
        <w:t xml:space="preserve">, standardową pojemnością wejściową 1150 arkuszy, Panelem 9” ? z </w:t>
      </w:r>
      <w:proofErr w:type="spellStart"/>
      <w:r w:rsidRPr="002841D3">
        <w:rPr>
          <w:rFonts w:ascii="Times New Roman" w:eastAsia="Times New Roman" w:hAnsi="Times New Roman" w:cs="Times New Roman"/>
          <w:color w:val="000000"/>
        </w:rPr>
        <w:t>widzy</w:t>
      </w:r>
      <w:proofErr w:type="spellEnd"/>
      <w:r w:rsidRPr="002841D3">
        <w:rPr>
          <w:rFonts w:ascii="Times New Roman" w:eastAsia="Times New Roman" w:hAnsi="Times New Roman" w:cs="Times New Roman"/>
          <w:color w:val="000000"/>
        </w:rPr>
        <w:t xml:space="preserve"> jaką posiadamy nie istnieje urządzenie spełniające w 100% wymagania Zamawiającego. </w:t>
      </w:r>
    </w:p>
    <w:p w:rsidR="002841D3" w:rsidRPr="002841D3" w:rsidRDefault="002841D3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2841D3" w:rsidRPr="002841D3" w:rsidRDefault="002841D3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</w:rPr>
      </w:pPr>
      <w:r w:rsidRPr="002841D3">
        <w:rPr>
          <w:rFonts w:ascii="Times New Roman" w:hAnsi="Times New Roman" w:cs="Times New Roman"/>
          <w:b/>
          <w:bCs/>
          <w:color w:val="FF0000"/>
        </w:rPr>
        <w:t>Odpowiedź</w:t>
      </w: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2841D3">
        <w:rPr>
          <w:rFonts w:ascii="Times New Roman" w:eastAsia="Times New Roman" w:hAnsi="Times New Roman" w:cs="Times New Roman"/>
          <w:color w:val="000000"/>
        </w:rPr>
        <w:t xml:space="preserve">Zamawiający dopuszcza możliwość zaoferowanie urządzenia </w:t>
      </w:r>
      <w:r w:rsidR="00930884">
        <w:rPr>
          <w:rFonts w:ascii="Times New Roman" w:eastAsia="Times New Roman" w:hAnsi="Times New Roman" w:cs="Times New Roman"/>
          <w:color w:val="000000"/>
        </w:rPr>
        <w:t>o standardowej  pojemności wejściowej</w:t>
      </w:r>
      <w:r w:rsidRPr="002841D3">
        <w:rPr>
          <w:rFonts w:ascii="Times New Roman" w:eastAsia="Times New Roman" w:hAnsi="Times New Roman" w:cs="Times New Roman"/>
          <w:color w:val="000000"/>
        </w:rPr>
        <w:t xml:space="preserve"> 1150 arkuszy</w:t>
      </w:r>
      <w:r w:rsidR="00930884">
        <w:rPr>
          <w:rFonts w:ascii="Times New Roman" w:eastAsia="Times New Roman" w:hAnsi="Times New Roman" w:cs="Times New Roman"/>
          <w:color w:val="000000"/>
        </w:rPr>
        <w:t>.</w:t>
      </w:r>
      <w:r w:rsidRPr="002841D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841D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Pytanie nr 3 </w:t>
      </w: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2841D3">
        <w:rPr>
          <w:rFonts w:ascii="Times New Roman" w:eastAsia="Times New Roman" w:hAnsi="Times New Roman" w:cs="Times New Roman"/>
          <w:color w:val="000000"/>
        </w:rPr>
        <w:t xml:space="preserve">Dotyczy Zakup oprogramowania, niezbędnego do prowadzenia konferencji z mieszkańcami – Czy Zamawiający dopuści licencje 12 miesięczną? Z </w:t>
      </w:r>
      <w:proofErr w:type="spellStart"/>
      <w:r w:rsidRPr="002841D3">
        <w:rPr>
          <w:rFonts w:ascii="Times New Roman" w:eastAsia="Times New Roman" w:hAnsi="Times New Roman" w:cs="Times New Roman"/>
          <w:color w:val="000000"/>
        </w:rPr>
        <w:t>widzy</w:t>
      </w:r>
      <w:proofErr w:type="spellEnd"/>
      <w:r w:rsidRPr="002841D3">
        <w:rPr>
          <w:rFonts w:ascii="Times New Roman" w:eastAsia="Times New Roman" w:hAnsi="Times New Roman" w:cs="Times New Roman"/>
          <w:color w:val="000000"/>
        </w:rPr>
        <w:t xml:space="preserve"> jaką posiadamy oprogramowanie spełniające Państwa wymagania oferuje oprogramowanie z subskrypcją jedynie roczną. </w:t>
      </w:r>
    </w:p>
    <w:p w:rsidR="002841D3" w:rsidRPr="002841D3" w:rsidRDefault="002841D3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2841D3" w:rsidRPr="002841D3" w:rsidRDefault="002841D3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</w:rPr>
      </w:pPr>
      <w:r w:rsidRPr="002841D3">
        <w:rPr>
          <w:rFonts w:ascii="Times New Roman" w:hAnsi="Times New Roman" w:cs="Times New Roman"/>
          <w:b/>
          <w:bCs/>
          <w:color w:val="FF0000"/>
        </w:rPr>
        <w:t>Odpowiedź</w:t>
      </w:r>
    </w:p>
    <w:p w:rsidR="004B136C" w:rsidRPr="002841D3" w:rsidRDefault="004B136C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A50B23" w:rsidRPr="002841D3" w:rsidRDefault="002841D3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841D3">
        <w:rPr>
          <w:rFonts w:ascii="Times New Roman" w:hAnsi="Times New Roman" w:cs="Times New Roman"/>
        </w:rPr>
        <w:t xml:space="preserve">Zamawiający dopuszcza możliwość licencji 12 miesięcznej. </w:t>
      </w:r>
    </w:p>
    <w:p w:rsidR="00A50B23" w:rsidRDefault="00A50B23" w:rsidP="00084BE4">
      <w:pPr>
        <w:pStyle w:val="Tekstpodstawowy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23" w:rsidRDefault="00A50B23" w:rsidP="00084BE4">
      <w:pPr>
        <w:pStyle w:val="Tekstpodstawowy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630C" w:rsidRPr="000F3F00" w:rsidRDefault="001F630C" w:rsidP="001F630C">
      <w:pPr>
        <w:pStyle w:val="Bezodstpw"/>
        <w:ind w:left="5664" w:firstLine="708"/>
      </w:pPr>
      <w:r w:rsidRPr="000F3F00">
        <w:t>z up. Burmistrza Krobi</w:t>
      </w:r>
    </w:p>
    <w:p w:rsidR="001F630C" w:rsidRPr="000F3F00" w:rsidRDefault="001F630C" w:rsidP="001F630C">
      <w:pPr>
        <w:pStyle w:val="Bezodstpw"/>
      </w:pPr>
      <w:r w:rsidRPr="000F3F00">
        <w:tab/>
      </w:r>
      <w:r w:rsidRPr="000F3F00">
        <w:tab/>
      </w:r>
      <w:r w:rsidRPr="000F3F00">
        <w:tab/>
      </w:r>
      <w:r w:rsidRPr="000F3F00">
        <w:tab/>
      </w:r>
      <w:r w:rsidRPr="000F3F00">
        <w:tab/>
      </w:r>
      <w:r w:rsidRPr="000F3F00">
        <w:tab/>
      </w:r>
      <w:r w:rsidRPr="000F3F00">
        <w:tab/>
      </w:r>
      <w:r w:rsidRPr="000F3F00">
        <w:tab/>
      </w:r>
      <w:r w:rsidRPr="000F3F00">
        <w:tab/>
      </w:r>
      <w:r>
        <w:t xml:space="preserve">      </w:t>
      </w:r>
      <w:r w:rsidRPr="000F3F00">
        <w:t>Katarzyna Szablewska</w:t>
      </w:r>
    </w:p>
    <w:p w:rsidR="001F630C" w:rsidRPr="000F3F00" w:rsidRDefault="001F630C" w:rsidP="001F630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F3F00">
        <w:t xml:space="preserve">    /-/ Sekretarz Gminy</w:t>
      </w:r>
    </w:p>
    <w:p w:rsidR="00084BE4" w:rsidRDefault="00084BE4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0C" w:rsidRDefault="001F630C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0C" w:rsidRDefault="001F630C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00" w:rsidRPr="001F1DE2" w:rsidRDefault="00E25300" w:rsidP="00E25300">
      <w:pPr>
        <w:rPr>
          <w:rFonts w:ascii="Times New Roman" w:hAnsi="Times New Roman"/>
          <w:bCs/>
          <w:sz w:val="24"/>
          <w:szCs w:val="24"/>
        </w:rPr>
      </w:pPr>
    </w:p>
    <w:p w:rsidR="00E25300" w:rsidRPr="001F1DE2" w:rsidRDefault="00E25300" w:rsidP="002841D3">
      <w:pPr>
        <w:rPr>
          <w:rFonts w:ascii="Times New Roman" w:hAnsi="Times New Roman"/>
          <w:bCs/>
          <w:sz w:val="24"/>
          <w:szCs w:val="24"/>
        </w:rPr>
      </w:pP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 xml:space="preserve">   </w:t>
      </w:r>
      <w:r w:rsidRPr="001F1DE2">
        <w:rPr>
          <w:rFonts w:ascii="Times New Roman" w:hAnsi="Times New Roman"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ab/>
      </w:r>
    </w:p>
    <w:p w:rsidR="00E25300" w:rsidRPr="00084BE4" w:rsidRDefault="00E25300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5300" w:rsidRPr="00084BE4" w:rsidSect="003B62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6C" w:rsidRDefault="004B136C" w:rsidP="00084BE4">
      <w:pPr>
        <w:spacing w:after="0" w:line="240" w:lineRule="auto"/>
      </w:pPr>
      <w:r>
        <w:separator/>
      </w:r>
    </w:p>
  </w:endnote>
  <w:endnote w:type="continuationSeparator" w:id="1">
    <w:p w:rsidR="004B136C" w:rsidRDefault="004B136C" w:rsidP="000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6C" w:rsidRDefault="004B136C" w:rsidP="00084BE4">
      <w:pPr>
        <w:spacing w:after="0" w:line="240" w:lineRule="auto"/>
      </w:pPr>
      <w:r>
        <w:separator/>
      </w:r>
    </w:p>
  </w:footnote>
  <w:footnote w:type="continuationSeparator" w:id="1">
    <w:p w:rsidR="004B136C" w:rsidRDefault="004B136C" w:rsidP="000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6C" w:rsidRDefault="004B13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-249555</wp:posOffset>
          </wp:positionV>
          <wp:extent cx="6191250" cy="628650"/>
          <wp:effectExtent l="19050" t="0" r="0" b="0"/>
          <wp:wrapNone/>
          <wp:docPr id="1" name="Obraz 3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0D57"/>
    <w:multiLevelType w:val="hybridMultilevel"/>
    <w:tmpl w:val="4D60A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84BE4"/>
    <w:rsid w:val="00084BE4"/>
    <w:rsid w:val="00144CED"/>
    <w:rsid w:val="001F630C"/>
    <w:rsid w:val="002841D3"/>
    <w:rsid w:val="003B6202"/>
    <w:rsid w:val="00477A9B"/>
    <w:rsid w:val="004B136C"/>
    <w:rsid w:val="0082418A"/>
    <w:rsid w:val="008726C9"/>
    <w:rsid w:val="008E2945"/>
    <w:rsid w:val="00930884"/>
    <w:rsid w:val="00952D44"/>
    <w:rsid w:val="00A50B23"/>
    <w:rsid w:val="00D72367"/>
    <w:rsid w:val="00E25300"/>
    <w:rsid w:val="00F2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BE4"/>
  </w:style>
  <w:style w:type="paragraph" w:styleId="Stopka">
    <w:name w:val="footer"/>
    <w:basedOn w:val="Normalny"/>
    <w:link w:val="StopkaZnak"/>
    <w:uiPriority w:val="99"/>
    <w:semiHidden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BE4"/>
  </w:style>
  <w:style w:type="paragraph" w:styleId="Tekstdymka">
    <w:name w:val="Balloon Text"/>
    <w:basedOn w:val="Normalny"/>
    <w:link w:val="TekstdymkaZnak"/>
    <w:uiPriority w:val="99"/>
    <w:semiHidden/>
    <w:unhideWhenUsed/>
    <w:rsid w:val="0008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BE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84BE4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84BE4"/>
    <w:pPr>
      <w:widowControl w:val="0"/>
      <w:autoSpaceDE w:val="0"/>
      <w:autoSpaceDN w:val="0"/>
      <w:adjustRightInd w:val="0"/>
      <w:spacing w:after="0" w:line="240" w:lineRule="auto"/>
      <w:ind w:left="150" w:firstLine="283"/>
    </w:pPr>
    <w:rPr>
      <w:rFonts w:ascii="Myriad Pro" w:eastAsiaTheme="minorEastAsia" w:hAnsi="Myriad Pro" w:cs="Myriad Pr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BE4"/>
    <w:rPr>
      <w:rFonts w:ascii="Myriad Pro" w:eastAsiaTheme="minorEastAsia" w:hAnsi="Myriad Pro" w:cs="Myriad Pro"/>
      <w:lang w:eastAsia="pl-PL"/>
    </w:rPr>
  </w:style>
  <w:style w:type="paragraph" w:styleId="Bezodstpw">
    <w:name w:val="No Spacing"/>
    <w:uiPriority w:val="1"/>
    <w:qFormat/>
    <w:rsid w:val="00D72367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3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30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7</cp:revision>
  <cp:lastPrinted>2018-05-18T12:16:00Z</cp:lastPrinted>
  <dcterms:created xsi:type="dcterms:W3CDTF">2018-05-16T05:03:00Z</dcterms:created>
  <dcterms:modified xsi:type="dcterms:W3CDTF">2018-05-18T12:19:00Z</dcterms:modified>
</cp:coreProperties>
</file>