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6C0B" w14:textId="77777777" w:rsidR="00A47D48" w:rsidRPr="00242993" w:rsidRDefault="00A47D48" w:rsidP="00A47D48">
      <w:pPr>
        <w:rPr>
          <w:rFonts w:ascii="Arial" w:hAnsi="Arial" w:cs="Arial"/>
        </w:rPr>
      </w:pPr>
    </w:p>
    <w:p w14:paraId="065DC402" w14:textId="49A94A62" w:rsidR="00A47D48" w:rsidRPr="00242993" w:rsidRDefault="00A47D48" w:rsidP="00A47D48">
      <w:pPr>
        <w:ind w:left="6096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 xml:space="preserve">Krobia, dnia </w:t>
      </w:r>
      <w:r w:rsidR="00883FDE">
        <w:rPr>
          <w:rFonts w:ascii="Arial" w:hAnsi="Arial" w:cs="Arial"/>
          <w:sz w:val="22"/>
          <w:szCs w:val="22"/>
        </w:rPr>
        <w:t>02</w:t>
      </w:r>
      <w:r w:rsidRPr="00242993">
        <w:rPr>
          <w:rFonts w:ascii="Arial" w:hAnsi="Arial" w:cs="Arial"/>
          <w:sz w:val="22"/>
          <w:szCs w:val="22"/>
        </w:rPr>
        <w:t>.</w:t>
      </w:r>
      <w:r w:rsidR="00883FDE">
        <w:rPr>
          <w:rFonts w:ascii="Arial" w:hAnsi="Arial" w:cs="Arial"/>
          <w:sz w:val="22"/>
          <w:szCs w:val="22"/>
        </w:rPr>
        <w:t>10</w:t>
      </w:r>
      <w:r w:rsidRPr="00242993">
        <w:rPr>
          <w:rFonts w:ascii="Arial" w:hAnsi="Arial" w:cs="Arial"/>
          <w:sz w:val="22"/>
          <w:szCs w:val="22"/>
        </w:rPr>
        <w:t>.2023 roku</w:t>
      </w:r>
    </w:p>
    <w:p w14:paraId="56352451" w14:textId="44D596E7" w:rsidR="00A47D48" w:rsidRPr="00242993" w:rsidRDefault="00A47D48" w:rsidP="00A47D48">
      <w:pPr>
        <w:jc w:val="both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>WO.</w:t>
      </w:r>
      <w:r w:rsidR="00883FDE">
        <w:rPr>
          <w:rFonts w:ascii="Arial" w:hAnsi="Arial" w:cs="Arial"/>
          <w:sz w:val="22"/>
          <w:szCs w:val="22"/>
        </w:rPr>
        <w:t>1431</w:t>
      </w:r>
      <w:r w:rsidRPr="00242993">
        <w:rPr>
          <w:rFonts w:ascii="Arial" w:hAnsi="Arial" w:cs="Arial"/>
          <w:sz w:val="22"/>
          <w:szCs w:val="22"/>
        </w:rPr>
        <w:t>.</w:t>
      </w:r>
      <w:r w:rsidR="00883FDE">
        <w:rPr>
          <w:rFonts w:ascii="Arial" w:hAnsi="Arial" w:cs="Arial"/>
          <w:sz w:val="22"/>
          <w:szCs w:val="22"/>
        </w:rPr>
        <w:t>47</w:t>
      </w:r>
      <w:r w:rsidRPr="00242993">
        <w:rPr>
          <w:rFonts w:ascii="Arial" w:hAnsi="Arial" w:cs="Arial"/>
          <w:sz w:val="22"/>
          <w:szCs w:val="22"/>
        </w:rPr>
        <w:t>.2023</w:t>
      </w:r>
    </w:p>
    <w:p w14:paraId="4FBF1BFB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1A13CE1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51A975A1" w14:textId="77777777" w:rsidR="00A47D48" w:rsidRPr="00242993" w:rsidRDefault="00A47D48" w:rsidP="00A47D48">
      <w:pPr>
        <w:rPr>
          <w:rFonts w:ascii="Arial" w:hAnsi="Arial" w:cs="Arial"/>
          <w:sz w:val="22"/>
          <w:szCs w:val="22"/>
        </w:rPr>
      </w:pPr>
    </w:p>
    <w:p w14:paraId="6D127EEC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99C10F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34440B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1C740DCB" w14:textId="77777777" w:rsidR="00A47D48" w:rsidRPr="00242993" w:rsidRDefault="00A47D48" w:rsidP="00A47D48">
      <w:pPr>
        <w:ind w:left="4248" w:firstLine="708"/>
        <w:rPr>
          <w:rFonts w:ascii="Arial" w:hAnsi="Arial" w:cs="Arial"/>
          <w:b/>
        </w:rPr>
      </w:pPr>
      <w:r w:rsidRPr="00242993">
        <w:rPr>
          <w:rFonts w:ascii="Arial" w:hAnsi="Arial" w:cs="Arial"/>
          <w:b/>
        </w:rPr>
        <w:t>Sz. P.</w:t>
      </w:r>
    </w:p>
    <w:p w14:paraId="2B41DFB7" w14:textId="5B8BFE03" w:rsidR="00A47D48" w:rsidRDefault="00883FD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Zamówień Publicznych Paweł Sendrowski</w:t>
      </w:r>
    </w:p>
    <w:p w14:paraId="28AEB2A3" w14:textId="48AE8E15" w:rsidR="00883FDE" w:rsidRDefault="00883FD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Grudzieniec 64</w:t>
      </w:r>
    </w:p>
    <w:p w14:paraId="34B40B59" w14:textId="46F53299" w:rsidR="00883FDE" w:rsidRPr="00242993" w:rsidRDefault="00883FD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61-601 Poznań</w:t>
      </w:r>
    </w:p>
    <w:p w14:paraId="19304773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6C31C3B1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4C2D50FD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2E036003" w14:textId="2524853D" w:rsidR="00A47D48" w:rsidRDefault="00A47D48" w:rsidP="00D55011">
      <w:pPr>
        <w:rPr>
          <w:rFonts w:ascii="Arial" w:hAnsi="Arial" w:cs="Arial"/>
        </w:rPr>
      </w:pPr>
      <w:r w:rsidRPr="00242993">
        <w:rPr>
          <w:rFonts w:ascii="Arial" w:hAnsi="Arial" w:cs="Arial"/>
        </w:rPr>
        <w:t xml:space="preserve">Odpowiadając na wniosek </w:t>
      </w:r>
      <w:r w:rsidR="00883FDE">
        <w:rPr>
          <w:rFonts w:ascii="Arial" w:hAnsi="Arial" w:cs="Arial"/>
        </w:rPr>
        <w:t>o udostępnienie informacji publicznej z dnia 19 września 2023 roku poniżej przedstawiam odpowiedzi na zadane we wniosku pytania:</w:t>
      </w:r>
    </w:p>
    <w:p w14:paraId="0B93BE9D" w14:textId="77777777" w:rsidR="00883FDE" w:rsidRDefault="00883FDE" w:rsidP="00D55011">
      <w:pPr>
        <w:rPr>
          <w:rFonts w:ascii="Arial" w:hAnsi="Arial" w:cs="Arial"/>
        </w:rPr>
      </w:pPr>
    </w:p>
    <w:p w14:paraId="44D26BC3" w14:textId="46558AC0" w:rsidR="00883FDE" w:rsidRDefault="000C1C64" w:rsidP="00D55011">
      <w:pPr>
        <w:rPr>
          <w:rFonts w:ascii="Arial" w:hAnsi="Arial" w:cs="Arial"/>
        </w:rPr>
      </w:pPr>
      <w:r>
        <w:rPr>
          <w:rFonts w:ascii="Arial" w:hAnsi="Arial" w:cs="Arial"/>
        </w:rPr>
        <w:t>Ad. 1 We wnioskowanym okresie nie naliczano kar umownych.</w:t>
      </w:r>
    </w:p>
    <w:p w14:paraId="7F71324C" w14:textId="77777777" w:rsidR="000C1C64" w:rsidRDefault="000C1C64" w:rsidP="00D55011">
      <w:pPr>
        <w:rPr>
          <w:rFonts w:ascii="Arial" w:hAnsi="Arial" w:cs="Arial"/>
        </w:rPr>
      </w:pPr>
    </w:p>
    <w:p w14:paraId="7FDAC972" w14:textId="006750F5" w:rsidR="000C1C64" w:rsidRDefault="000C1C64" w:rsidP="00D55011">
      <w:pPr>
        <w:rPr>
          <w:rFonts w:ascii="Arial" w:hAnsi="Arial" w:cs="Arial"/>
        </w:rPr>
      </w:pPr>
      <w:r>
        <w:rPr>
          <w:rFonts w:ascii="Arial" w:hAnsi="Arial" w:cs="Arial"/>
        </w:rPr>
        <w:t>Ad. 2 Nie dotyczy.</w:t>
      </w:r>
    </w:p>
    <w:p w14:paraId="1B44181B" w14:textId="77777777" w:rsidR="000C1C64" w:rsidRDefault="000C1C64" w:rsidP="00D55011">
      <w:pPr>
        <w:rPr>
          <w:rFonts w:ascii="Arial" w:hAnsi="Arial" w:cs="Arial"/>
        </w:rPr>
      </w:pPr>
    </w:p>
    <w:p w14:paraId="05E88063" w14:textId="0BF78E26" w:rsidR="000C1C64" w:rsidRDefault="000C1C64" w:rsidP="00D55011">
      <w:pPr>
        <w:rPr>
          <w:rFonts w:ascii="Arial" w:hAnsi="Arial" w:cs="Arial"/>
        </w:rPr>
      </w:pPr>
      <w:r>
        <w:rPr>
          <w:rFonts w:ascii="Arial" w:hAnsi="Arial" w:cs="Arial"/>
        </w:rPr>
        <w:t>Ad. 3 We wnioskowanym okresie nie rozwiązano umowy, nie wypowiedziano umowy oraz nie odstąpiono od umowy w związku z nienależytym wykonaniem umów.</w:t>
      </w:r>
    </w:p>
    <w:p w14:paraId="4640D31B" w14:textId="77777777" w:rsidR="000C1C64" w:rsidRDefault="000C1C64" w:rsidP="00D55011">
      <w:pPr>
        <w:rPr>
          <w:rFonts w:ascii="Arial" w:hAnsi="Arial" w:cs="Arial"/>
        </w:rPr>
      </w:pPr>
    </w:p>
    <w:p w14:paraId="632A5707" w14:textId="0CFE0E39" w:rsidR="000C1C64" w:rsidRDefault="000C1C64" w:rsidP="00D55011">
      <w:pPr>
        <w:rPr>
          <w:rFonts w:ascii="Arial" w:hAnsi="Arial" w:cs="Arial"/>
        </w:rPr>
      </w:pPr>
      <w:r>
        <w:rPr>
          <w:rFonts w:ascii="Arial" w:hAnsi="Arial" w:cs="Arial"/>
        </w:rPr>
        <w:t>Ad. 4 Nie dotyczy.</w:t>
      </w:r>
    </w:p>
    <w:p w14:paraId="4D2AB3A1" w14:textId="77777777" w:rsidR="000C1C64" w:rsidRDefault="000C1C64" w:rsidP="00D55011">
      <w:pPr>
        <w:rPr>
          <w:rFonts w:ascii="Arial" w:hAnsi="Arial" w:cs="Arial"/>
        </w:rPr>
      </w:pPr>
    </w:p>
    <w:p w14:paraId="1C6EDAEB" w14:textId="7B9F0DDC" w:rsidR="000C1C64" w:rsidRDefault="000C1C64" w:rsidP="00D55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Ad. 5 </w:t>
      </w:r>
      <w:r w:rsidR="00E11BED">
        <w:rPr>
          <w:rFonts w:ascii="Arial" w:hAnsi="Arial" w:cs="Arial"/>
        </w:rPr>
        <w:t>We wnioskowanym okresie nie pozwano wykonawców o zapłatę.</w:t>
      </w:r>
    </w:p>
    <w:p w14:paraId="7D09362A" w14:textId="77777777" w:rsidR="00E11BED" w:rsidRDefault="00E11BED" w:rsidP="00D55011">
      <w:pPr>
        <w:rPr>
          <w:rFonts w:ascii="Arial" w:hAnsi="Arial" w:cs="Arial"/>
        </w:rPr>
      </w:pPr>
    </w:p>
    <w:p w14:paraId="136A2E06" w14:textId="2B150636" w:rsidR="00E11BED" w:rsidRDefault="00E11BED" w:rsidP="00D55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Ad. 6 We wnioskowanym okresie nie wykluczono wykonawców z postępowania na podstawie przesłanki, o której mowa w art. 109 ust. 1 pkt. 10 p. z. p. </w:t>
      </w:r>
    </w:p>
    <w:p w14:paraId="5C17463A" w14:textId="77777777" w:rsidR="00E11BED" w:rsidRDefault="00E11BED" w:rsidP="00D55011">
      <w:pPr>
        <w:rPr>
          <w:rFonts w:ascii="Arial" w:hAnsi="Arial" w:cs="Arial"/>
        </w:rPr>
      </w:pPr>
    </w:p>
    <w:p w14:paraId="5D4FFED9" w14:textId="0F21ED6E" w:rsidR="00E11BED" w:rsidRPr="00242993" w:rsidRDefault="00E11BED" w:rsidP="00D55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Ad. 7 Nie dotyczy. </w:t>
      </w:r>
    </w:p>
    <w:p w14:paraId="0EBFBB6D" w14:textId="77777777" w:rsidR="00A47D48" w:rsidRPr="00242993" w:rsidRDefault="00A47D48" w:rsidP="00A47D48">
      <w:pPr>
        <w:rPr>
          <w:rFonts w:ascii="Arial" w:hAnsi="Arial" w:cs="Arial"/>
        </w:rPr>
      </w:pPr>
    </w:p>
    <w:p w14:paraId="6C860EED" w14:textId="77777777" w:rsidR="00A47D48" w:rsidRPr="00242993" w:rsidRDefault="00A47D48" w:rsidP="00D55011">
      <w:pPr>
        <w:ind w:left="-284" w:right="850"/>
        <w:rPr>
          <w:rFonts w:ascii="Arial" w:hAnsi="Arial" w:cs="Arial"/>
        </w:rPr>
      </w:pP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  <w:t xml:space="preserve">           Z poważaniem</w:t>
      </w:r>
    </w:p>
    <w:p w14:paraId="6DF77B21" w14:textId="77777777" w:rsidR="00A47D48" w:rsidRPr="00242993" w:rsidRDefault="00A47D48" w:rsidP="00A47D48">
      <w:pPr>
        <w:rPr>
          <w:rFonts w:ascii="Arial" w:hAnsi="Arial" w:cs="Arial"/>
        </w:rPr>
      </w:pPr>
    </w:p>
    <w:p w14:paraId="4A3B8385" w14:textId="4C49DEAB" w:rsidR="00A47D48" w:rsidRDefault="00676EBC" w:rsidP="00676EB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14:paraId="401805C1" w14:textId="3D7B1416" w:rsidR="00676EBC" w:rsidRDefault="00676EBC" w:rsidP="00676EB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Adam Sarbinowski</w:t>
      </w:r>
    </w:p>
    <w:p w14:paraId="63C6CF5F" w14:textId="2E4A76C3" w:rsidR="00676EBC" w:rsidRPr="00242993" w:rsidRDefault="00676EBC" w:rsidP="00676EB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Naczelnik Wydziału Organizacyjnego</w:t>
      </w:r>
    </w:p>
    <w:p w14:paraId="27E7C808" w14:textId="77777777" w:rsidR="00A47D48" w:rsidRPr="00242993" w:rsidRDefault="00A47D48" w:rsidP="00A47D48">
      <w:pPr>
        <w:rPr>
          <w:rFonts w:ascii="Arial" w:hAnsi="Arial" w:cs="Arial"/>
        </w:rPr>
      </w:pPr>
    </w:p>
    <w:p w14:paraId="0A4FF77A" w14:textId="77777777" w:rsidR="00224B96" w:rsidRDefault="00224B96"/>
    <w:sectPr w:rsidR="00224B96" w:rsidSect="00CB7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3B5F" w14:textId="77777777" w:rsidR="0033310B" w:rsidRDefault="0033310B">
      <w:r>
        <w:separator/>
      </w:r>
    </w:p>
  </w:endnote>
  <w:endnote w:type="continuationSeparator" w:id="0">
    <w:p w14:paraId="2393C6AF" w14:textId="77777777" w:rsidR="0033310B" w:rsidRDefault="0033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BB9" w14:textId="77777777" w:rsidR="00F00E3C" w:rsidRDefault="00F00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5"/>
      <w:gridCol w:w="3368"/>
      <w:gridCol w:w="3554"/>
      <w:gridCol w:w="985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03F0702A" w:rsidR="0034322C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hyperlink r:id="rId1" w:history="1">
            <w:r w:rsidR="00EE2051" w:rsidRPr="00FA5B6C">
              <w:rPr>
                <w:rStyle w:val="Hipercze"/>
                <w:rFonts w:ascii="Arial" w:hAnsi="Arial" w:cs="Arial"/>
                <w:b/>
                <w:sz w:val="20"/>
                <w:szCs w:val="20"/>
                <w:lang w:val="en-US"/>
              </w:rPr>
              <w:t>organizacja@krobia.pl</w:t>
            </w:r>
          </w:hyperlink>
          <w:r w:rsidR="00EE2051">
            <w:rPr>
              <w:rFonts w:ascii="Arial" w:hAnsi="Arial" w:cs="Arial"/>
              <w:b/>
              <w:sz w:val="20"/>
              <w:szCs w:val="20"/>
              <w:lang w:val="en-US"/>
            </w:rPr>
            <w:br/>
          </w:r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Dokument dostosowany do potrzeb osób ze szczególnymi potrzebami.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34322C" w:rsidRPr="0068653C" w:rsidRDefault="0034322C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34322C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34322C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34322C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34322C" w:rsidRPr="006154F2" w:rsidRDefault="0034322C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34322C" w:rsidRPr="006154F2" w:rsidRDefault="0034322C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34322C" w:rsidRPr="006154F2" w:rsidRDefault="00000000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2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34322C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3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34322C" w:rsidRPr="006154F2" w:rsidRDefault="0034322C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34322C" w:rsidRPr="00CB796A" w:rsidRDefault="0034322C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54C" w14:textId="77777777" w:rsidR="00F00E3C" w:rsidRDefault="00F0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E617" w14:textId="77777777" w:rsidR="0033310B" w:rsidRDefault="0033310B">
      <w:r>
        <w:separator/>
      </w:r>
    </w:p>
  </w:footnote>
  <w:footnote w:type="continuationSeparator" w:id="0">
    <w:p w14:paraId="5D923835" w14:textId="77777777" w:rsidR="0033310B" w:rsidRDefault="0033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80F" w14:textId="77777777" w:rsidR="00F00E3C" w:rsidRDefault="00F00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34322C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2" name="Obraz 2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3D0A9770" w:rsidR="0034322C" w:rsidRPr="006154F2" w:rsidRDefault="00F00E3C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3638C5E3" w14:textId="77777777" w:rsidR="0034322C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34322C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34322C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34322C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1" name="Obraz 1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34322C" w:rsidRDefault="003432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188" w14:textId="77777777" w:rsidR="00F00E3C" w:rsidRDefault="00F0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64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0C1C64"/>
    <w:rsid w:val="00224B96"/>
    <w:rsid w:val="0033310B"/>
    <w:rsid w:val="0034322C"/>
    <w:rsid w:val="00610A46"/>
    <w:rsid w:val="00676EBC"/>
    <w:rsid w:val="00883FDE"/>
    <w:rsid w:val="008E7CAC"/>
    <w:rsid w:val="00937681"/>
    <w:rsid w:val="00A47D48"/>
    <w:rsid w:val="00C63E89"/>
    <w:rsid w:val="00D4417A"/>
    <w:rsid w:val="00D55011"/>
    <w:rsid w:val="00D96F7F"/>
    <w:rsid w:val="00E11BED"/>
    <w:rsid w:val="00E62158"/>
    <w:rsid w:val="00EE2051"/>
    <w:rsid w:val="00F00E3C"/>
    <w:rsid w:val="00F21379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obia@krobia.pl" TargetMode="External"/><Relationship Id="rId2" Type="http://schemas.openxmlformats.org/officeDocument/2006/relationships/hyperlink" Target="http://www.krobia.pl" TargetMode="External"/><Relationship Id="rId1" Type="http://schemas.openxmlformats.org/officeDocument/2006/relationships/hyperlink" Target="mailto:organizacja@krob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6</cp:revision>
  <dcterms:created xsi:type="dcterms:W3CDTF">2023-08-03T07:03:00Z</dcterms:created>
  <dcterms:modified xsi:type="dcterms:W3CDTF">2023-10-10T09:47:00Z</dcterms:modified>
</cp:coreProperties>
</file>