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DADE8" w14:textId="628EC7AF" w:rsidR="000A2801" w:rsidRDefault="00890C52" w:rsidP="000A2801">
      <w:pPr>
        <w:ind w:left="58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r w:rsidR="00381295">
        <w:rPr>
          <w:rFonts w:ascii="Arial" w:hAnsi="Arial" w:cs="Arial"/>
          <w:sz w:val="22"/>
          <w:szCs w:val="22"/>
        </w:rPr>
        <w:t xml:space="preserve"> </w:t>
      </w:r>
      <w:r w:rsidR="000A2801">
        <w:rPr>
          <w:rFonts w:ascii="Arial" w:hAnsi="Arial" w:cs="Arial"/>
          <w:sz w:val="22"/>
          <w:szCs w:val="22"/>
        </w:rPr>
        <w:t xml:space="preserve">Krobia, dnia </w:t>
      </w:r>
      <w:r w:rsidR="000611F2">
        <w:rPr>
          <w:rFonts w:ascii="Arial" w:hAnsi="Arial" w:cs="Arial"/>
          <w:sz w:val="22"/>
          <w:szCs w:val="22"/>
        </w:rPr>
        <w:t>01</w:t>
      </w:r>
      <w:r w:rsidR="000A2801">
        <w:rPr>
          <w:rFonts w:ascii="Arial" w:hAnsi="Arial" w:cs="Arial"/>
          <w:sz w:val="22"/>
          <w:szCs w:val="22"/>
        </w:rPr>
        <w:t>.0</w:t>
      </w:r>
      <w:r w:rsidR="000611F2">
        <w:rPr>
          <w:rFonts w:ascii="Arial" w:hAnsi="Arial" w:cs="Arial"/>
          <w:sz w:val="22"/>
          <w:szCs w:val="22"/>
        </w:rPr>
        <w:t>9</w:t>
      </w:r>
      <w:r w:rsidR="000A2801">
        <w:rPr>
          <w:rFonts w:ascii="Arial" w:hAnsi="Arial" w:cs="Arial"/>
          <w:sz w:val="22"/>
          <w:szCs w:val="22"/>
        </w:rPr>
        <w:t>.2023 roku</w:t>
      </w:r>
    </w:p>
    <w:p w14:paraId="09C592FF" w14:textId="5C380960" w:rsidR="000A2801" w:rsidRDefault="000A2801" w:rsidP="000A28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WO.152.</w:t>
      </w:r>
      <w:r w:rsidR="007D0BB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.2023</w:t>
      </w:r>
    </w:p>
    <w:p w14:paraId="7BA501D2" w14:textId="77777777" w:rsidR="000A2801" w:rsidRDefault="000A2801" w:rsidP="000A2801">
      <w:pPr>
        <w:rPr>
          <w:rFonts w:ascii="Arial" w:hAnsi="Arial" w:cs="Arial"/>
        </w:rPr>
      </w:pPr>
    </w:p>
    <w:p w14:paraId="0443D68B" w14:textId="77777777" w:rsidR="000A2801" w:rsidRDefault="000A2801" w:rsidP="000A2801">
      <w:pPr>
        <w:ind w:left="4248" w:firstLine="708"/>
        <w:rPr>
          <w:rFonts w:ascii="Arial" w:hAnsi="Arial" w:cs="Arial"/>
        </w:rPr>
      </w:pPr>
    </w:p>
    <w:p w14:paraId="5D67222A" w14:textId="77777777" w:rsidR="002C3AF6" w:rsidRDefault="002C3AF6" w:rsidP="000A2801">
      <w:pPr>
        <w:ind w:left="4248" w:firstLine="708"/>
        <w:rPr>
          <w:rFonts w:ascii="Arial" w:hAnsi="Arial" w:cs="Arial"/>
        </w:rPr>
      </w:pPr>
    </w:p>
    <w:p w14:paraId="2231C143" w14:textId="77777777" w:rsidR="002C3AF6" w:rsidRDefault="002C3AF6" w:rsidP="000A2801">
      <w:pPr>
        <w:ind w:left="4248" w:firstLine="708"/>
        <w:rPr>
          <w:rFonts w:ascii="Arial" w:hAnsi="Arial" w:cs="Arial"/>
        </w:rPr>
      </w:pPr>
    </w:p>
    <w:p w14:paraId="1CCC4EA9" w14:textId="22E1F6BD" w:rsidR="00D24790" w:rsidRDefault="00D24790" w:rsidP="00D24790">
      <w:pPr>
        <w:ind w:left="424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Wg rozdzielnika</w:t>
      </w:r>
    </w:p>
    <w:p w14:paraId="09E8069F" w14:textId="77777777" w:rsidR="000A2801" w:rsidRDefault="000A2801" w:rsidP="000A2801">
      <w:pPr>
        <w:ind w:left="4248" w:firstLine="708"/>
        <w:rPr>
          <w:rFonts w:ascii="Arial" w:hAnsi="Arial" w:cs="Arial"/>
          <w:b/>
        </w:rPr>
      </w:pPr>
    </w:p>
    <w:p w14:paraId="2552C7D2" w14:textId="77777777" w:rsidR="000A2801" w:rsidRDefault="000A2801" w:rsidP="000A2801">
      <w:pPr>
        <w:jc w:val="both"/>
        <w:rPr>
          <w:rFonts w:ascii="Arial" w:hAnsi="Arial" w:cs="Arial"/>
          <w:b/>
        </w:rPr>
      </w:pPr>
    </w:p>
    <w:p w14:paraId="1D972028" w14:textId="36A1D0BD" w:rsidR="000A2801" w:rsidRDefault="00AC6E23" w:rsidP="007D0BBD">
      <w:pPr>
        <w:tabs>
          <w:tab w:val="left" w:pos="611"/>
          <w:tab w:val="righ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A2801">
        <w:rPr>
          <w:rFonts w:ascii="Arial" w:hAnsi="Arial" w:cs="Arial"/>
        </w:rPr>
        <w:t xml:space="preserve">Odpowiadając na petycję, która wpłynęła do Urzędu Miejskiego w Krobi w dniu </w:t>
      </w:r>
      <w:r w:rsidR="00694072">
        <w:rPr>
          <w:rFonts w:ascii="Arial" w:hAnsi="Arial" w:cs="Arial"/>
        </w:rPr>
        <w:t>05</w:t>
      </w:r>
      <w:r w:rsidR="000A2801">
        <w:rPr>
          <w:rFonts w:ascii="Arial" w:hAnsi="Arial" w:cs="Arial"/>
        </w:rPr>
        <w:t xml:space="preserve"> </w:t>
      </w:r>
      <w:r w:rsidR="00694072">
        <w:rPr>
          <w:rFonts w:ascii="Arial" w:hAnsi="Arial" w:cs="Arial"/>
        </w:rPr>
        <w:t>lip</w:t>
      </w:r>
      <w:r w:rsidR="000A2801">
        <w:rPr>
          <w:rFonts w:ascii="Arial" w:hAnsi="Arial" w:cs="Arial"/>
        </w:rPr>
        <w:t xml:space="preserve">ca 2023 roku uprzejmie informuję, że </w:t>
      </w:r>
      <w:r w:rsidR="00694072">
        <w:rPr>
          <w:rFonts w:ascii="Arial" w:hAnsi="Arial" w:cs="Arial"/>
        </w:rPr>
        <w:t>Burmistrz Krobi rozumi</w:t>
      </w:r>
      <w:r w:rsidR="00535F99">
        <w:rPr>
          <w:rFonts w:ascii="Arial" w:hAnsi="Arial" w:cs="Arial"/>
        </w:rPr>
        <w:t>ejąc</w:t>
      </w:r>
      <w:r w:rsidR="00694072">
        <w:rPr>
          <w:rFonts w:ascii="Arial" w:hAnsi="Arial" w:cs="Arial"/>
        </w:rPr>
        <w:t xml:space="preserve"> Państwa obawy i niepokój związany z utworzeniem punktu zbierania odpadów przy ulicy Adama Mickiewicza</w:t>
      </w:r>
      <w:r w:rsidR="00535F99">
        <w:rPr>
          <w:rFonts w:ascii="Arial" w:hAnsi="Arial" w:cs="Arial"/>
        </w:rPr>
        <w:t xml:space="preserve">, bardzo wnikliwie podchodzi do analizy przedmiotowej sprawy. </w:t>
      </w:r>
    </w:p>
    <w:p w14:paraId="184F5607" w14:textId="57002A70" w:rsidR="00694072" w:rsidRDefault="00AC6E23" w:rsidP="007D0BBD">
      <w:pPr>
        <w:tabs>
          <w:tab w:val="left" w:pos="611"/>
          <w:tab w:val="righ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94072">
        <w:rPr>
          <w:rFonts w:ascii="Arial" w:hAnsi="Arial" w:cs="Arial"/>
        </w:rPr>
        <w:t xml:space="preserve">Burmistrz Krobi wydał decyzję o środowiskowych uwarunkowaniach zgody na realizację przedsięwzięcia. </w:t>
      </w:r>
      <w:r w:rsidR="00694072" w:rsidRPr="00C82399">
        <w:rPr>
          <w:rFonts w:ascii="Arial" w:hAnsi="Arial" w:cs="Arial"/>
        </w:rPr>
        <w:t>Nie jest to decyzja uznaniow</w:t>
      </w:r>
      <w:r w:rsidR="00C82399" w:rsidRPr="00C82399">
        <w:rPr>
          <w:rFonts w:ascii="Arial" w:hAnsi="Arial" w:cs="Arial"/>
        </w:rPr>
        <w:t>a,</w:t>
      </w:r>
      <w:r w:rsidR="00694072" w:rsidRPr="00C82399">
        <w:rPr>
          <w:rFonts w:ascii="Arial" w:hAnsi="Arial" w:cs="Arial"/>
        </w:rPr>
        <w:t xml:space="preserve"> </w:t>
      </w:r>
      <w:r w:rsidR="00C82399" w:rsidRPr="00C82399">
        <w:rPr>
          <w:rFonts w:ascii="Arial" w:hAnsi="Arial" w:cs="Arial"/>
        </w:rPr>
        <w:t xml:space="preserve">a jej </w:t>
      </w:r>
      <w:r w:rsidR="00694072">
        <w:rPr>
          <w:rFonts w:ascii="Arial" w:hAnsi="Arial" w:cs="Arial"/>
        </w:rPr>
        <w:t xml:space="preserve">wydanie jest ściśle obwarowane obowiązującymi przepisami prawa. Przed jej wydaniem należy wystąpić o uzgodnienia </w:t>
      </w:r>
      <w:r>
        <w:rPr>
          <w:rFonts w:ascii="Arial" w:hAnsi="Arial" w:cs="Arial"/>
        </w:rPr>
        <w:t xml:space="preserve">do </w:t>
      </w:r>
      <w:r w:rsidR="00694072">
        <w:rPr>
          <w:rFonts w:ascii="Arial" w:hAnsi="Arial" w:cs="Arial"/>
        </w:rPr>
        <w:t>taki</w:t>
      </w:r>
      <w:r>
        <w:rPr>
          <w:rFonts w:ascii="Arial" w:hAnsi="Arial" w:cs="Arial"/>
        </w:rPr>
        <w:t>ch</w:t>
      </w:r>
      <w:r w:rsidR="00694072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ów</w:t>
      </w:r>
      <w:r w:rsidR="00694072">
        <w:rPr>
          <w:rFonts w:ascii="Arial" w:hAnsi="Arial" w:cs="Arial"/>
        </w:rPr>
        <w:t xml:space="preserve"> jak</w:t>
      </w:r>
      <w:r w:rsidRPr="00AC6E23">
        <w:t xml:space="preserve"> </w:t>
      </w:r>
      <w:r w:rsidRPr="00AC6E23">
        <w:rPr>
          <w:rFonts w:ascii="Arial" w:hAnsi="Arial" w:cs="Arial"/>
        </w:rPr>
        <w:t>Regionaln</w:t>
      </w:r>
      <w:r w:rsidR="004C7A01">
        <w:rPr>
          <w:rFonts w:ascii="Arial" w:hAnsi="Arial" w:cs="Arial"/>
        </w:rPr>
        <w:t>y</w:t>
      </w:r>
      <w:r w:rsidRPr="00AC6E23">
        <w:rPr>
          <w:rFonts w:ascii="Arial" w:hAnsi="Arial" w:cs="Arial"/>
        </w:rPr>
        <w:t xml:space="preserve"> </w:t>
      </w:r>
      <w:r w:rsidR="004C7A01">
        <w:rPr>
          <w:rFonts w:ascii="Arial" w:hAnsi="Arial" w:cs="Arial"/>
        </w:rPr>
        <w:t>D</w:t>
      </w:r>
      <w:r w:rsidRPr="00AC6E23">
        <w:rPr>
          <w:rFonts w:ascii="Arial" w:hAnsi="Arial" w:cs="Arial"/>
        </w:rPr>
        <w:t xml:space="preserve">yrektor Ochrony Środowiska </w:t>
      </w:r>
      <w:r w:rsidR="00C82399">
        <w:rPr>
          <w:rFonts w:ascii="Arial" w:hAnsi="Arial" w:cs="Arial"/>
        </w:rPr>
        <w:br/>
      </w:r>
      <w:r w:rsidRPr="00AC6E23">
        <w:rPr>
          <w:rFonts w:ascii="Arial" w:hAnsi="Arial" w:cs="Arial"/>
        </w:rPr>
        <w:t>w Poznaniu, Państwow</w:t>
      </w:r>
      <w:r w:rsidR="004C7A01">
        <w:rPr>
          <w:rFonts w:ascii="Arial" w:hAnsi="Arial" w:cs="Arial"/>
        </w:rPr>
        <w:t>y</w:t>
      </w:r>
      <w:r w:rsidRPr="00AC6E23">
        <w:rPr>
          <w:rFonts w:ascii="Arial" w:hAnsi="Arial" w:cs="Arial"/>
        </w:rPr>
        <w:t xml:space="preserve"> Powiatow</w:t>
      </w:r>
      <w:r w:rsidR="004C7A01">
        <w:rPr>
          <w:rFonts w:ascii="Arial" w:hAnsi="Arial" w:cs="Arial"/>
        </w:rPr>
        <w:t>y</w:t>
      </w:r>
      <w:r w:rsidRPr="00AC6E23">
        <w:rPr>
          <w:rFonts w:ascii="Arial" w:hAnsi="Arial" w:cs="Arial"/>
        </w:rPr>
        <w:t xml:space="preserve"> Inspektor Sanitarn</w:t>
      </w:r>
      <w:r w:rsidR="004C7A01">
        <w:rPr>
          <w:rFonts w:ascii="Arial" w:hAnsi="Arial" w:cs="Arial"/>
        </w:rPr>
        <w:t>y</w:t>
      </w:r>
      <w:r w:rsidR="00C4674C">
        <w:rPr>
          <w:rFonts w:ascii="Arial" w:hAnsi="Arial" w:cs="Arial"/>
        </w:rPr>
        <w:t xml:space="preserve"> </w:t>
      </w:r>
      <w:r w:rsidRPr="00AC6E23">
        <w:rPr>
          <w:rFonts w:ascii="Arial" w:hAnsi="Arial" w:cs="Arial"/>
        </w:rPr>
        <w:t>w Gostyniu i</w:t>
      </w:r>
      <w:r w:rsidR="00F82869">
        <w:rPr>
          <w:rFonts w:ascii="Arial" w:hAnsi="Arial" w:cs="Arial"/>
        </w:rPr>
        <w:t>/</w:t>
      </w:r>
      <w:r w:rsidR="00F82869" w:rsidRPr="008C2ABD">
        <w:rPr>
          <w:rFonts w:ascii="Arial" w:hAnsi="Arial" w:cs="Arial"/>
        </w:rPr>
        <w:t>czy</w:t>
      </w:r>
      <w:r w:rsidRPr="00F82869">
        <w:rPr>
          <w:rFonts w:ascii="Arial" w:hAnsi="Arial" w:cs="Arial"/>
          <w:color w:val="FF0000"/>
        </w:rPr>
        <w:t xml:space="preserve"> </w:t>
      </w:r>
      <w:r w:rsidRPr="00AC6E23">
        <w:rPr>
          <w:rFonts w:ascii="Arial" w:hAnsi="Arial" w:cs="Arial"/>
        </w:rPr>
        <w:t>Państwowe Gospodarstw</w:t>
      </w:r>
      <w:r w:rsidR="004C7A01">
        <w:rPr>
          <w:rFonts w:ascii="Arial" w:hAnsi="Arial" w:cs="Arial"/>
        </w:rPr>
        <w:t>o</w:t>
      </w:r>
      <w:r w:rsidRPr="00AC6E23">
        <w:rPr>
          <w:rFonts w:ascii="Arial" w:hAnsi="Arial" w:cs="Arial"/>
        </w:rPr>
        <w:t xml:space="preserve"> Wodne Wody Polskie Regionalny Zarząd Gospodarki Wodnej we Wrocławiu Zarząd Zlewni w Lesznie</w:t>
      </w:r>
      <w:r>
        <w:t>,</w:t>
      </w:r>
      <w:r w:rsidR="00694072">
        <w:rPr>
          <w:rFonts w:ascii="Arial" w:hAnsi="Arial" w:cs="Arial"/>
        </w:rPr>
        <w:t xml:space="preserve"> co został</w:t>
      </w:r>
      <w:r w:rsidR="0080399E">
        <w:rPr>
          <w:rFonts w:ascii="Arial" w:hAnsi="Arial" w:cs="Arial"/>
        </w:rPr>
        <w:t>o</w:t>
      </w:r>
      <w:r w:rsidR="00694072">
        <w:rPr>
          <w:rFonts w:ascii="Arial" w:hAnsi="Arial" w:cs="Arial"/>
        </w:rPr>
        <w:t xml:space="preserve"> poczynione. Nie jest kompetencj</w:t>
      </w:r>
      <w:r w:rsidR="004C7A01">
        <w:rPr>
          <w:rFonts w:ascii="Arial" w:hAnsi="Arial" w:cs="Arial"/>
        </w:rPr>
        <w:t xml:space="preserve">ą </w:t>
      </w:r>
      <w:r w:rsidR="00694072">
        <w:rPr>
          <w:rFonts w:ascii="Arial" w:hAnsi="Arial" w:cs="Arial"/>
        </w:rPr>
        <w:t>Gminy, a c</w:t>
      </w:r>
      <w:r w:rsidR="0080399E">
        <w:rPr>
          <w:rFonts w:ascii="Arial" w:hAnsi="Arial" w:cs="Arial"/>
        </w:rPr>
        <w:t>o</w:t>
      </w:r>
      <w:r w:rsidR="00694072">
        <w:rPr>
          <w:rFonts w:ascii="Arial" w:hAnsi="Arial" w:cs="Arial"/>
        </w:rPr>
        <w:t xml:space="preserve"> za tym idzie reprezentującego ją </w:t>
      </w:r>
      <w:r w:rsidR="00C82399">
        <w:rPr>
          <w:rFonts w:ascii="Arial" w:hAnsi="Arial" w:cs="Arial"/>
        </w:rPr>
        <w:t>b</w:t>
      </w:r>
      <w:r w:rsidR="00694072">
        <w:rPr>
          <w:rFonts w:ascii="Arial" w:hAnsi="Arial" w:cs="Arial"/>
        </w:rPr>
        <w:t>urmistrza Krobi, by subiektywnie oceniać rodzaj prowadzonej działalności</w:t>
      </w:r>
      <w:r w:rsidR="004C7A01">
        <w:rPr>
          <w:rFonts w:ascii="Arial" w:hAnsi="Arial" w:cs="Arial"/>
        </w:rPr>
        <w:t xml:space="preserve"> gospodarczej</w:t>
      </w:r>
      <w:r w:rsidR="00694072">
        <w:rPr>
          <w:rFonts w:ascii="Arial" w:hAnsi="Arial" w:cs="Arial"/>
        </w:rPr>
        <w:t xml:space="preserve">. Badana jest jedynie jej zgodność z obowiązującymi przepisami prawa. </w:t>
      </w:r>
    </w:p>
    <w:p w14:paraId="673D8848" w14:textId="3CCC8F64" w:rsidR="00AA35CD" w:rsidRPr="008C2ABD" w:rsidRDefault="00AA35CD" w:rsidP="000C61A5">
      <w:pPr>
        <w:suppressAutoHyphens/>
        <w:spacing w:line="360" w:lineRule="auto"/>
        <w:ind w:firstLine="709"/>
        <w:jc w:val="both"/>
        <w:rPr>
          <w:rFonts w:ascii="Arial" w:hAnsi="Arial" w:cs="Arial"/>
          <w:iCs/>
          <w:lang w:eastAsia="ar-SA"/>
        </w:rPr>
      </w:pPr>
      <w:r w:rsidRPr="000C61A5">
        <w:rPr>
          <w:rFonts w:ascii="Arial" w:hAnsi="Arial" w:cs="Arial"/>
          <w:iCs/>
          <w:lang w:eastAsia="ar-SA"/>
        </w:rPr>
        <w:t xml:space="preserve">Odnosząc się do naruszenia ładu przestrzennego okolicy i stwierdzenia, </w:t>
      </w:r>
      <w:r w:rsidR="00C82399">
        <w:rPr>
          <w:rFonts w:ascii="Arial" w:hAnsi="Arial" w:cs="Arial"/>
          <w:iCs/>
          <w:lang w:eastAsia="ar-SA"/>
        </w:rPr>
        <w:br/>
      </w:r>
      <w:r w:rsidRPr="000C61A5">
        <w:rPr>
          <w:rFonts w:ascii="Arial" w:hAnsi="Arial" w:cs="Arial"/>
          <w:iCs/>
          <w:lang w:eastAsia="ar-SA"/>
        </w:rPr>
        <w:t xml:space="preserve">że przedsięwzięcie nie wpisuje się architektonicznie w funkcję terenu, a okoliczne tereny to tereny zabudowy mieszkaniowej oraz że plan miejscowy i uwarunkowania urbanistyczne nie dopuszczają </w:t>
      </w:r>
      <w:r w:rsidR="00DA6005" w:rsidRPr="008C2ABD">
        <w:rPr>
          <w:rFonts w:ascii="Arial" w:hAnsi="Arial" w:cs="Arial"/>
          <w:iCs/>
          <w:lang w:eastAsia="ar-SA"/>
        </w:rPr>
        <w:t>do</w:t>
      </w:r>
      <w:r w:rsidR="00DA6005">
        <w:rPr>
          <w:rFonts w:ascii="Arial" w:hAnsi="Arial" w:cs="Arial"/>
          <w:iCs/>
          <w:lang w:eastAsia="ar-SA"/>
        </w:rPr>
        <w:t xml:space="preserve"> </w:t>
      </w:r>
      <w:r w:rsidRPr="000C61A5">
        <w:rPr>
          <w:rFonts w:ascii="Arial" w:hAnsi="Arial" w:cs="Arial"/>
          <w:iCs/>
          <w:lang w:eastAsia="ar-SA"/>
        </w:rPr>
        <w:t xml:space="preserve">powstawania tego rodzaju obiektów w tej okolicy, </w:t>
      </w:r>
      <w:r w:rsidR="00C82399">
        <w:rPr>
          <w:rFonts w:ascii="Arial" w:hAnsi="Arial" w:cs="Arial"/>
          <w:iCs/>
          <w:lang w:eastAsia="ar-SA"/>
        </w:rPr>
        <w:t>b</w:t>
      </w:r>
      <w:r w:rsidR="0045511B">
        <w:rPr>
          <w:rFonts w:ascii="Arial" w:hAnsi="Arial" w:cs="Arial"/>
          <w:iCs/>
          <w:lang w:eastAsia="ar-SA"/>
        </w:rPr>
        <w:t xml:space="preserve">urmistrz Krobi </w:t>
      </w:r>
      <w:r w:rsidRPr="000C61A5">
        <w:rPr>
          <w:rFonts w:ascii="Arial" w:hAnsi="Arial" w:cs="Arial"/>
          <w:iCs/>
          <w:lang w:eastAsia="ar-SA"/>
        </w:rPr>
        <w:t>ww. zastrzeże</w:t>
      </w:r>
      <w:r w:rsidR="00934555">
        <w:rPr>
          <w:rFonts w:ascii="Arial" w:hAnsi="Arial" w:cs="Arial"/>
          <w:iCs/>
          <w:lang w:eastAsia="ar-SA"/>
        </w:rPr>
        <w:t>ń</w:t>
      </w:r>
      <w:r w:rsidRPr="000C61A5">
        <w:rPr>
          <w:rFonts w:ascii="Arial" w:hAnsi="Arial" w:cs="Arial"/>
          <w:iCs/>
          <w:lang w:eastAsia="ar-SA"/>
        </w:rPr>
        <w:t xml:space="preserve"> nie wziął pod uwagę, ponieważ przy wszczęciu postępowania w związku z wcześniejszym</w:t>
      </w:r>
      <w:r w:rsidR="00DD324C" w:rsidRPr="008C2ABD">
        <w:rPr>
          <w:rFonts w:ascii="Arial" w:hAnsi="Arial" w:cs="Arial"/>
          <w:iCs/>
          <w:lang w:eastAsia="ar-SA"/>
        </w:rPr>
        <w:t>i</w:t>
      </w:r>
      <w:r w:rsidRPr="000C61A5">
        <w:rPr>
          <w:rFonts w:ascii="Arial" w:hAnsi="Arial" w:cs="Arial"/>
          <w:iCs/>
          <w:lang w:eastAsia="ar-SA"/>
        </w:rPr>
        <w:t xml:space="preserve"> protestami, ocenił na podstawie analizy zapisów miejscowego planu zagospodarowania przestrzennego Krobia Zachód – Centrum oraz orzecznictwa sądowo-administracyjnego</w:t>
      </w:r>
      <w:r w:rsidR="0045511B">
        <w:rPr>
          <w:rFonts w:ascii="Arial" w:hAnsi="Arial" w:cs="Arial"/>
          <w:iCs/>
          <w:lang w:eastAsia="ar-SA"/>
        </w:rPr>
        <w:t xml:space="preserve">, </w:t>
      </w:r>
      <w:r w:rsidRPr="000C61A5">
        <w:rPr>
          <w:rFonts w:ascii="Arial" w:hAnsi="Arial" w:cs="Arial"/>
          <w:iCs/>
          <w:lang w:eastAsia="ar-SA"/>
        </w:rPr>
        <w:t xml:space="preserve">że planowana inwestycja jest zgodna z miejscowym planem zagospodarowania przestrzennego. </w:t>
      </w:r>
      <w:r w:rsidR="00F82869" w:rsidRPr="008C2ABD">
        <w:rPr>
          <w:rFonts w:ascii="Arial" w:hAnsi="Arial" w:cs="Arial"/>
          <w:iCs/>
          <w:lang w:eastAsia="ar-SA"/>
        </w:rPr>
        <w:t xml:space="preserve">Stanowisko </w:t>
      </w:r>
      <w:r w:rsidR="00C82399">
        <w:rPr>
          <w:rFonts w:ascii="Arial" w:hAnsi="Arial" w:cs="Arial"/>
          <w:iCs/>
          <w:lang w:eastAsia="ar-SA"/>
        </w:rPr>
        <w:lastRenderedPageBreak/>
        <w:t>b</w:t>
      </w:r>
      <w:r w:rsidR="00F82869" w:rsidRPr="008C2ABD">
        <w:rPr>
          <w:rFonts w:ascii="Arial" w:hAnsi="Arial" w:cs="Arial"/>
          <w:iCs/>
          <w:lang w:eastAsia="ar-SA"/>
        </w:rPr>
        <w:t xml:space="preserve">urmistrza Krobi w zakresie zgodności lokalizacji przedsięwzięcia z ustaleniami miejscowego planu zagospodarowania przestrzennego zostało poparte </w:t>
      </w:r>
      <w:r w:rsidR="003C68C6" w:rsidRPr="008C2ABD">
        <w:rPr>
          <w:rFonts w:ascii="Arial" w:hAnsi="Arial" w:cs="Arial"/>
          <w:iCs/>
          <w:lang w:eastAsia="ar-SA"/>
        </w:rPr>
        <w:t xml:space="preserve">przez Samorządowe Kolegium Odwoławcze w Lesznie. </w:t>
      </w:r>
    </w:p>
    <w:p w14:paraId="61BEE483" w14:textId="0EA5B59D" w:rsidR="00AA35CD" w:rsidRDefault="00934555" w:rsidP="000C61A5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tej lokalizacji </w:t>
      </w:r>
      <w:r w:rsidR="00AA35CD" w:rsidRPr="000C61A5">
        <w:rPr>
          <w:rFonts w:ascii="Arial" w:hAnsi="Arial" w:cs="Arial"/>
        </w:rPr>
        <w:t>zostały określone konkretne rodzaje usług możliwe do prowadzenia na terenach zabudowy mieszkaniowo-usługowej, jednak należy wziąć pod uwagę zapisy całego miejscowego planu zagospodarowania przestrzennego do oceny, czy dane przedsięwzięcie jest zgodne z planem miejscowym</w:t>
      </w:r>
      <w:r w:rsidR="00CA7DBE">
        <w:rPr>
          <w:rFonts w:ascii="Arial" w:hAnsi="Arial" w:cs="Arial"/>
        </w:rPr>
        <w:t>. D</w:t>
      </w:r>
      <w:r w:rsidR="00AA35CD" w:rsidRPr="000C61A5">
        <w:rPr>
          <w:rFonts w:ascii="Arial" w:hAnsi="Arial" w:cs="Arial"/>
        </w:rPr>
        <w:t xml:space="preserve">la działki </w:t>
      </w:r>
      <w:r w:rsidR="00C82399">
        <w:rPr>
          <w:rFonts w:ascii="Arial" w:hAnsi="Arial" w:cs="Arial"/>
        </w:rPr>
        <w:br/>
      </w:r>
      <w:r w:rsidR="00AA35CD" w:rsidRPr="000C61A5">
        <w:rPr>
          <w:rFonts w:ascii="Arial" w:hAnsi="Arial" w:cs="Arial"/>
        </w:rPr>
        <w:t>o numerze ewidencyjnym 168/2 w miejscowym planie zagospodarowania przestrzennego Krobia Zachód – Centrum nie zostało dokonane wyszczególnienie, jakie tylko rodzaje usług są możliwe do realizacji na terenach zabudowy mieszkaniowo-usługowej, dlatego należy stwierdzić, że na tych terenach możliwa jest realizacja każdego rodzaju usług, ale musi być realizowana zgodnie z przepisami prawa.</w:t>
      </w:r>
      <w:r w:rsidR="00CA7DBE">
        <w:rPr>
          <w:rFonts w:ascii="Arial" w:hAnsi="Arial" w:cs="Arial"/>
        </w:rPr>
        <w:t xml:space="preserve"> </w:t>
      </w:r>
    </w:p>
    <w:p w14:paraId="66A112FE" w14:textId="028A8F3C" w:rsidR="008C2ABD" w:rsidRPr="001C253F" w:rsidRDefault="008C2ABD" w:rsidP="008C2ABD">
      <w:pPr>
        <w:tabs>
          <w:tab w:val="left" w:pos="611"/>
          <w:tab w:val="righ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ocenie </w:t>
      </w:r>
      <w:r w:rsidR="00C82399">
        <w:rPr>
          <w:rFonts w:ascii="Arial" w:hAnsi="Arial" w:cs="Arial"/>
        </w:rPr>
        <w:t>b</w:t>
      </w:r>
      <w:r>
        <w:rPr>
          <w:rFonts w:ascii="Arial" w:hAnsi="Arial" w:cs="Arial"/>
        </w:rPr>
        <w:t>urmistrza Krobi</w:t>
      </w:r>
      <w:r w:rsidRPr="004C7A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kwestii oceny stosunków sąsiedzkich gmina jako jednostka samorządu terytorialnego nie powinna zajmować stanowiska </w:t>
      </w:r>
      <w:r w:rsidR="00C82399">
        <w:rPr>
          <w:rFonts w:ascii="Arial" w:hAnsi="Arial" w:cs="Arial"/>
        </w:rPr>
        <w:br/>
      </w:r>
      <w:r w:rsidRPr="008C2ABD">
        <w:rPr>
          <w:rFonts w:ascii="Arial" w:hAnsi="Arial" w:cs="Arial"/>
        </w:rPr>
        <w:t>i</w:t>
      </w:r>
      <w:r w:rsidR="00C82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opowiadać się za którąś ze stron. </w:t>
      </w:r>
    </w:p>
    <w:p w14:paraId="596C7557" w14:textId="4AB08C61" w:rsidR="00694072" w:rsidRPr="00CA7DBE" w:rsidRDefault="001C170F" w:rsidP="008C2ABD">
      <w:pPr>
        <w:spacing w:line="360" w:lineRule="auto"/>
        <w:ind w:firstLine="708"/>
        <w:jc w:val="both"/>
        <w:rPr>
          <w:rFonts w:ascii="Arial" w:hAnsi="Arial" w:cs="Arial"/>
          <w:iCs/>
        </w:rPr>
      </w:pPr>
      <w:r w:rsidRPr="000C61A5">
        <w:rPr>
          <w:rFonts w:ascii="Arial" w:hAnsi="Arial" w:cs="Arial"/>
        </w:rPr>
        <w:t xml:space="preserve">Argument dotyczący utrudnienia </w:t>
      </w:r>
      <w:r w:rsidR="00CA7DBE">
        <w:rPr>
          <w:rFonts w:ascii="Arial" w:hAnsi="Arial" w:cs="Arial"/>
        </w:rPr>
        <w:t xml:space="preserve">w </w:t>
      </w:r>
      <w:r w:rsidRPr="000C61A5">
        <w:rPr>
          <w:rFonts w:ascii="Arial" w:hAnsi="Arial" w:cs="Arial"/>
        </w:rPr>
        <w:t>ruchu na drodze wojewódzkiej nr 434 także w ocenie organu należy o</w:t>
      </w:r>
      <w:r w:rsidR="00C82FF7" w:rsidRPr="000C61A5">
        <w:rPr>
          <w:rFonts w:ascii="Arial" w:hAnsi="Arial" w:cs="Arial"/>
        </w:rPr>
        <w:t>drzuci</w:t>
      </w:r>
      <w:r w:rsidR="00AC6E23" w:rsidRPr="000C61A5">
        <w:rPr>
          <w:rFonts w:ascii="Arial" w:hAnsi="Arial" w:cs="Arial"/>
        </w:rPr>
        <w:t>ć, gdyż</w:t>
      </w:r>
      <w:r w:rsidR="00C4674C" w:rsidRPr="000C61A5">
        <w:rPr>
          <w:rFonts w:ascii="Arial" w:hAnsi="Arial" w:cs="Arial"/>
        </w:rPr>
        <w:t xml:space="preserve"> przedmiotowa droga nie jest zarządzana przez gminę, tylko województwo</w:t>
      </w:r>
      <w:r w:rsidR="004C7A01" w:rsidRPr="000C61A5">
        <w:rPr>
          <w:rFonts w:ascii="Arial" w:hAnsi="Arial" w:cs="Arial"/>
        </w:rPr>
        <w:t xml:space="preserve"> wielkopolskie</w:t>
      </w:r>
      <w:r w:rsidR="00C4674C" w:rsidRPr="000C61A5">
        <w:rPr>
          <w:rFonts w:ascii="Arial" w:hAnsi="Arial" w:cs="Arial"/>
        </w:rPr>
        <w:t>.</w:t>
      </w:r>
      <w:r w:rsidR="00CA7DBE">
        <w:rPr>
          <w:rFonts w:ascii="Arial" w:hAnsi="Arial" w:cs="Arial"/>
        </w:rPr>
        <w:t xml:space="preserve"> </w:t>
      </w:r>
      <w:r w:rsidR="00C4674C" w:rsidRPr="000C61A5">
        <w:rPr>
          <w:rFonts w:ascii="Arial" w:hAnsi="Arial" w:cs="Arial"/>
        </w:rPr>
        <w:t>Niemniej jednak dotychczas</w:t>
      </w:r>
      <w:r w:rsidRPr="000C61A5">
        <w:rPr>
          <w:rFonts w:ascii="Arial" w:hAnsi="Arial" w:cs="Arial"/>
        </w:rPr>
        <w:t xml:space="preserve"> do</w:t>
      </w:r>
      <w:r w:rsidR="00C4674C" w:rsidRPr="000C61A5">
        <w:rPr>
          <w:rFonts w:ascii="Arial" w:hAnsi="Arial" w:cs="Arial"/>
        </w:rPr>
        <w:t xml:space="preserve"> zarządcy drogi</w:t>
      </w:r>
      <w:r w:rsidR="004C7A01" w:rsidRPr="000C61A5">
        <w:rPr>
          <w:rFonts w:ascii="Arial" w:hAnsi="Arial" w:cs="Arial"/>
        </w:rPr>
        <w:t xml:space="preserve"> - </w:t>
      </w:r>
      <w:r w:rsidR="00C4674C" w:rsidRPr="000C61A5">
        <w:rPr>
          <w:rFonts w:ascii="Arial" w:hAnsi="Arial" w:cs="Arial"/>
        </w:rPr>
        <w:t>za pośrednictwem</w:t>
      </w:r>
      <w:r w:rsidRPr="000C61A5">
        <w:rPr>
          <w:rFonts w:ascii="Arial" w:hAnsi="Arial" w:cs="Arial"/>
        </w:rPr>
        <w:t xml:space="preserve"> </w:t>
      </w:r>
      <w:r w:rsidR="00C82399">
        <w:rPr>
          <w:rFonts w:ascii="Arial" w:hAnsi="Arial" w:cs="Arial"/>
        </w:rPr>
        <w:t>b</w:t>
      </w:r>
      <w:r w:rsidRPr="000C61A5">
        <w:rPr>
          <w:rFonts w:ascii="Arial" w:hAnsi="Arial" w:cs="Arial"/>
        </w:rPr>
        <w:t>urmistrza Krobi</w:t>
      </w:r>
      <w:r w:rsidR="004C7A01" w:rsidRPr="000C61A5">
        <w:rPr>
          <w:rFonts w:ascii="Arial" w:hAnsi="Arial" w:cs="Arial"/>
        </w:rPr>
        <w:t xml:space="preserve"> - nie</w:t>
      </w:r>
      <w:r w:rsidRPr="000C61A5">
        <w:rPr>
          <w:rFonts w:ascii="Arial" w:hAnsi="Arial" w:cs="Arial"/>
        </w:rPr>
        <w:t xml:space="preserve"> docierały sygnały o </w:t>
      </w:r>
      <w:r w:rsidR="001C253F" w:rsidRPr="000C61A5">
        <w:rPr>
          <w:rFonts w:ascii="Arial" w:hAnsi="Arial" w:cs="Arial"/>
        </w:rPr>
        <w:t xml:space="preserve">utrudnieniach </w:t>
      </w:r>
      <w:r w:rsidR="00C82399">
        <w:rPr>
          <w:rFonts w:ascii="Arial" w:hAnsi="Arial" w:cs="Arial"/>
        </w:rPr>
        <w:br/>
      </w:r>
      <w:r w:rsidR="001C253F" w:rsidRPr="000C61A5">
        <w:rPr>
          <w:rFonts w:ascii="Arial" w:hAnsi="Arial" w:cs="Arial"/>
        </w:rPr>
        <w:t xml:space="preserve">w ruchu na </w:t>
      </w:r>
      <w:r w:rsidRPr="000C61A5">
        <w:rPr>
          <w:rFonts w:ascii="Arial" w:hAnsi="Arial" w:cs="Arial"/>
        </w:rPr>
        <w:t>obwodnicy miasta Krobi w ciągu drogi wojewódzkiej nr 434</w:t>
      </w:r>
      <w:r w:rsidR="00C82399">
        <w:rPr>
          <w:rFonts w:ascii="Arial" w:hAnsi="Arial" w:cs="Arial"/>
        </w:rPr>
        <w:t>,</w:t>
      </w:r>
      <w:r w:rsidRPr="000C61A5">
        <w:rPr>
          <w:rFonts w:ascii="Arial" w:hAnsi="Arial" w:cs="Arial"/>
        </w:rPr>
        <w:t xml:space="preserve"> spowodowany</w:t>
      </w:r>
      <w:r w:rsidR="001C253F" w:rsidRPr="000C61A5">
        <w:rPr>
          <w:rFonts w:ascii="Arial" w:hAnsi="Arial" w:cs="Arial"/>
        </w:rPr>
        <w:t>ch</w:t>
      </w:r>
      <w:r w:rsidRPr="000C61A5">
        <w:rPr>
          <w:rFonts w:ascii="Arial" w:hAnsi="Arial" w:cs="Arial"/>
        </w:rPr>
        <w:t xml:space="preserve"> jakimkolwiek transportem kier</w:t>
      </w:r>
      <w:r w:rsidR="0080399E" w:rsidRPr="000C61A5">
        <w:rPr>
          <w:rFonts w:ascii="Arial" w:hAnsi="Arial" w:cs="Arial"/>
        </w:rPr>
        <w:t>ującym się</w:t>
      </w:r>
      <w:r w:rsidRPr="000C61A5">
        <w:rPr>
          <w:rFonts w:ascii="Arial" w:hAnsi="Arial" w:cs="Arial"/>
        </w:rPr>
        <w:t xml:space="preserve"> w rejon ulicy Mickiewicza </w:t>
      </w:r>
      <w:r w:rsidR="00C82399">
        <w:rPr>
          <w:rFonts w:ascii="Arial" w:hAnsi="Arial" w:cs="Arial"/>
        </w:rPr>
        <w:br/>
      </w:r>
      <w:r w:rsidRPr="000C61A5">
        <w:rPr>
          <w:rFonts w:ascii="Arial" w:hAnsi="Arial" w:cs="Arial"/>
        </w:rPr>
        <w:t>w Krobi.</w:t>
      </w:r>
      <w:r w:rsidR="00AA35CD" w:rsidRPr="000C61A5">
        <w:rPr>
          <w:rFonts w:ascii="Arial" w:hAnsi="Arial" w:cs="Arial"/>
          <w:iCs/>
        </w:rPr>
        <w:t xml:space="preserve"> Odnosząc się do uwagi, że działka 168/2 nie posiada wjazdu, a wjazd na teren punktu zbierania odpadów odbywa się przez pas drogowy (drogi 434) i wychodzi bezpośrednio na skrzyżowanie, przez co każdy wyjazd samochodu ciężarowego powoduje niebezpieczne sytuacje na skrzyżowaniu, tut. organ nie wziął pod uwagę ww. zastrzeżenia ponieważ lokalizacja wjazdu nie jest przedmiotem decyzji </w:t>
      </w:r>
      <w:r w:rsidR="00C82399">
        <w:rPr>
          <w:rFonts w:ascii="Arial" w:hAnsi="Arial" w:cs="Arial"/>
          <w:iCs/>
        </w:rPr>
        <w:br/>
      </w:r>
      <w:r w:rsidR="00AA35CD" w:rsidRPr="000C61A5">
        <w:rPr>
          <w:rFonts w:ascii="Arial" w:hAnsi="Arial" w:cs="Arial"/>
          <w:iCs/>
        </w:rPr>
        <w:t xml:space="preserve">o środowiskowych uwarunkowaniach zgody na realizację przedsięwzięcia. Ponadto, wg tut. organu, ww. działka posiada wjazd od ulicy Adama Mickiewicza. </w:t>
      </w:r>
    </w:p>
    <w:p w14:paraId="3E18AEB6" w14:textId="6E74799C" w:rsidR="005F644C" w:rsidRPr="001C253F" w:rsidRDefault="001C253F" w:rsidP="000C61A5">
      <w:pPr>
        <w:tabs>
          <w:tab w:val="left" w:pos="611"/>
          <w:tab w:val="righ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We wpisie do Centralnej Ewidencji i Informacji o Działalności Gospodarczej przedsiębiorca oświadcza, jaki rodzaj działalności będzie prowadził. Gmina nie </w:t>
      </w:r>
      <w:r w:rsidR="003C1C54">
        <w:rPr>
          <w:rFonts w:ascii="Arial" w:hAnsi="Arial" w:cs="Arial"/>
        </w:rPr>
        <w:t>m</w:t>
      </w:r>
      <w:r>
        <w:rPr>
          <w:rFonts w:ascii="Arial" w:hAnsi="Arial" w:cs="Arial"/>
        </w:rPr>
        <w:t>a kompetencji</w:t>
      </w:r>
      <w:r w:rsidR="003C1C54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uprawnień, by weryfikować zgodność oświadczeń osoby prowadzącej działalność gospodarczą ze stanem faktycznym. Do tego typu nadzoru są powołane konkretne organy w Rzeczypospolitej Polskie</w:t>
      </w:r>
      <w:r w:rsidR="003C1C54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, jednak </w:t>
      </w:r>
      <w:r w:rsidR="004C7A01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mina takim organem nie jest. Jednocześnie </w:t>
      </w:r>
      <w:r w:rsidR="004C7A01">
        <w:rPr>
          <w:rFonts w:ascii="Arial" w:hAnsi="Arial" w:cs="Arial"/>
        </w:rPr>
        <w:t>należy zaznaczyć</w:t>
      </w:r>
      <w:r>
        <w:rPr>
          <w:rFonts w:ascii="Arial" w:hAnsi="Arial" w:cs="Arial"/>
        </w:rPr>
        <w:t xml:space="preserve">, </w:t>
      </w:r>
      <w:r w:rsidR="004C7A01">
        <w:rPr>
          <w:rFonts w:ascii="Arial" w:hAnsi="Arial" w:cs="Arial"/>
        </w:rPr>
        <w:t>iż</w:t>
      </w:r>
      <w:r>
        <w:rPr>
          <w:rFonts w:ascii="Arial" w:hAnsi="Arial" w:cs="Arial"/>
        </w:rPr>
        <w:t xml:space="preserve"> w Polsce obowiązuje wolność prowadzenia działalności gospodarczej. </w:t>
      </w:r>
      <w:r w:rsidR="004C7A01">
        <w:rPr>
          <w:rFonts w:ascii="Arial" w:hAnsi="Arial" w:cs="Arial"/>
        </w:rPr>
        <w:t>Art</w:t>
      </w:r>
      <w:r w:rsidR="008C2ABD">
        <w:rPr>
          <w:rFonts w:ascii="Arial" w:hAnsi="Arial" w:cs="Arial"/>
        </w:rPr>
        <w:t>ykuł</w:t>
      </w:r>
      <w:r w:rsidR="004C7A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22</w:t>
      </w:r>
      <w:r w:rsidR="008C2AB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Konstytucji Rzeczypospolitej Polskiej mówi, że </w:t>
      </w:r>
      <w:r w:rsidR="0080399E">
        <w:rPr>
          <w:rFonts w:ascii="Arial" w:hAnsi="Arial" w:cs="Arial"/>
        </w:rPr>
        <w:t>„</w:t>
      </w:r>
      <w:r w:rsidR="003C1C54">
        <w:rPr>
          <w:rFonts w:ascii="Arial" w:hAnsi="Arial" w:cs="Arial"/>
        </w:rPr>
        <w:t>o</w:t>
      </w:r>
      <w:r w:rsidRPr="001C253F">
        <w:rPr>
          <w:rFonts w:ascii="Arial" w:hAnsi="Arial" w:cs="Arial"/>
        </w:rPr>
        <w:t xml:space="preserve">graniczenie </w:t>
      </w:r>
      <w:r w:rsidRPr="003C1C54">
        <w:rPr>
          <w:rFonts w:ascii="Arial" w:hAnsi="Arial" w:cs="Arial"/>
        </w:rPr>
        <w:t>wolności działalności gospodarczej</w:t>
      </w:r>
      <w:r w:rsidRPr="001C253F">
        <w:rPr>
          <w:rFonts w:ascii="Arial" w:hAnsi="Arial" w:cs="Arial"/>
        </w:rPr>
        <w:t xml:space="preserve"> jest dopuszczalne tylko w drodze </w:t>
      </w:r>
      <w:hyperlink r:id="rId7" w:anchor="/search-hypertext/16798613_art(22)_1?pit=2023-07-19" w:history="1">
        <w:r w:rsidRPr="001C253F">
          <w:rPr>
            <w:rFonts w:ascii="Arial" w:hAnsi="Arial" w:cs="Arial"/>
          </w:rPr>
          <w:t>ustawy</w:t>
        </w:r>
      </w:hyperlink>
      <w:r w:rsidRPr="001C253F">
        <w:rPr>
          <w:rFonts w:ascii="Arial" w:hAnsi="Arial" w:cs="Arial"/>
        </w:rPr>
        <w:t xml:space="preserve"> i tylko ze względu na ważny interes publiczny</w:t>
      </w:r>
      <w:r w:rsidR="0080399E">
        <w:rPr>
          <w:rFonts w:ascii="Arial" w:hAnsi="Arial" w:cs="Arial"/>
        </w:rPr>
        <w:t>”</w:t>
      </w:r>
      <w:r w:rsidRPr="001C253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Obydwie przesłanki nie zostały wyczerpane. </w:t>
      </w:r>
    </w:p>
    <w:p w14:paraId="49B953F4" w14:textId="3265CF29" w:rsidR="000A2801" w:rsidRPr="00C82399" w:rsidRDefault="00BB7CF2" w:rsidP="000C61A5">
      <w:pPr>
        <w:tabs>
          <w:tab w:val="left" w:pos="611"/>
          <w:tab w:val="righ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A2801">
        <w:rPr>
          <w:rFonts w:ascii="Arial" w:hAnsi="Arial" w:cs="Arial"/>
        </w:rPr>
        <w:t>W związku z powyższym informuję, że Pa</w:t>
      </w:r>
      <w:r w:rsidR="005F644C">
        <w:rPr>
          <w:rFonts w:ascii="Arial" w:hAnsi="Arial" w:cs="Arial"/>
        </w:rPr>
        <w:t>ństwa</w:t>
      </w:r>
      <w:r w:rsidR="000A2801">
        <w:rPr>
          <w:rFonts w:ascii="Arial" w:hAnsi="Arial" w:cs="Arial"/>
        </w:rPr>
        <w:t xml:space="preserve"> petycja </w:t>
      </w:r>
      <w:r w:rsidR="000A2801" w:rsidRPr="00C82399">
        <w:rPr>
          <w:rFonts w:ascii="Arial" w:hAnsi="Arial" w:cs="Arial"/>
        </w:rPr>
        <w:t xml:space="preserve">została rozpatrzona negatywnie. </w:t>
      </w:r>
    </w:p>
    <w:p w14:paraId="17B82713" w14:textId="3939CB67" w:rsidR="00A47D48" w:rsidRPr="00242993" w:rsidRDefault="000A2801" w:rsidP="005F644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EBFBB6D" w14:textId="77777777" w:rsidR="00A47D48" w:rsidRPr="00242993" w:rsidRDefault="00A47D48" w:rsidP="00A47D48">
      <w:pPr>
        <w:rPr>
          <w:rFonts w:ascii="Arial" w:hAnsi="Arial" w:cs="Arial"/>
        </w:rPr>
      </w:pPr>
    </w:p>
    <w:p w14:paraId="6598C929" w14:textId="6A8836DB" w:rsidR="00054D09" w:rsidRDefault="00A47D48" w:rsidP="000C61A5">
      <w:pPr>
        <w:ind w:left="-284" w:right="850"/>
        <w:rPr>
          <w:rFonts w:ascii="Arial" w:hAnsi="Arial" w:cs="Arial"/>
        </w:rPr>
      </w:pPr>
      <w:r w:rsidRPr="00242993">
        <w:rPr>
          <w:rFonts w:ascii="Arial" w:hAnsi="Arial" w:cs="Arial"/>
        </w:rPr>
        <w:tab/>
      </w:r>
      <w:r w:rsidRPr="00242993">
        <w:rPr>
          <w:rFonts w:ascii="Arial" w:hAnsi="Arial" w:cs="Arial"/>
        </w:rPr>
        <w:tab/>
      </w:r>
      <w:r w:rsidRPr="00242993">
        <w:rPr>
          <w:rFonts w:ascii="Arial" w:hAnsi="Arial" w:cs="Arial"/>
        </w:rPr>
        <w:tab/>
      </w:r>
      <w:r w:rsidRPr="00242993">
        <w:rPr>
          <w:rFonts w:ascii="Arial" w:hAnsi="Arial" w:cs="Arial"/>
        </w:rPr>
        <w:tab/>
      </w:r>
      <w:r w:rsidRPr="00242993">
        <w:rPr>
          <w:rFonts w:ascii="Arial" w:hAnsi="Arial" w:cs="Arial"/>
        </w:rPr>
        <w:tab/>
      </w:r>
      <w:r w:rsidRPr="00242993">
        <w:rPr>
          <w:rFonts w:ascii="Arial" w:hAnsi="Arial" w:cs="Arial"/>
        </w:rPr>
        <w:tab/>
      </w:r>
      <w:r w:rsidRPr="00242993">
        <w:rPr>
          <w:rFonts w:ascii="Arial" w:hAnsi="Arial" w:cs="Arial"/>
        </w:rPr>
        <w:tab/>
        <w:t xml:space="preserve">           Z poważan</w:t>
      </w:r>
      <w:r w:rsidR="000C61A5">
        <w:rPr>
          <w:rFonts w:ascii="Arial" w:hAnsi="Arial" w:cs="Arial"/>
        </w:rPr>
        <w:t>iem</w:t>
      </w:r>
    </w:p>
    <w:p w14:paraId="1AFEDC3D" w14:textId="77777777" w:rsidR="00F00AEC" w:rsidRDefault="00F00AEC" w:rsidP="00F00AEC">
      <w:pPr>
        <w:ind w:left="5103" w:right="850"/>
        <w:rPr>
          <w:rFonts w:ascii="Arial" w:hAnsi="Arial" w:cs="Arial"/>
        </w:rPr>
      </w:pPr>
    </w:p>
    <w:p w14:paraId="4D9A2186" w14:textId="03EE47AA" w:rsidR="00F00AEC" w:rsidRDefault="00F00AEC" w:rsidP="00F00AEC">
      <w:pPr>
        <w:ind w:left="5103" w:right="850"/>
        <w:rPr>
          <w:rFonts w:ascii="Arial" w:hAnsi="Arial" w:cs="Arial"/>
        </w:rPr>
      </w:pPr>
      <w:r>
        <w:rPr>
          <w:rFonts w:ascii="Arial" w:hAnsi="Arial" w:cs="Arial"/>
        </w:rPr>
        <w:t>Burmistrz</w:t>
      </w:r>
    </w:p>
    <w:p w14:paraId="1C7083FB" w14:textId="77777777" w:rsidR="00F00AEC" w:rsidRDefault="00F00AEC" w:rsidP="00F00AEC">
      <w:pPr>
        <w:ind w:left="5103" w:right="850"/>
        <w:rPr>
          <w:rFonts w:ascii="Arial" w:hAnsi="Arial" w:cs="Arial"/>
        </w:rPr>
      </w:pPr>
    </w:p>
    <w:p w14:paraId="16DC6A40" w14:textId="7A01ABC6" w:rsidR="00F00AEC" w:rsidRDefault="00F00AEC" w:rsidP="00F00AEC">
      <w:pPr>
        <w:ind w:left="5103" w:right="850"/>
        <w:rPr>
          <w:rFonts w:ascii="Arial" w:hAnsi="Arial" w:cs="Arial"/>
        </w:rPr>
      </w:pPr>
      <w:r>
        <w:rPr>
          <w:rFonts w:ascii="Arial" w:hAnsi="Arial" w:cs="Arial"/>
        </w:rPr>
        <w:t>Łukasz Kubiak</w:t>
      </w:r>
    </w:p>
    <w:p w14:paraId="255DD395" w14:textId="77777777" w:rsidR="00A636B1" w:rsidRDefault="00A636B1" w:rsidP="00A47D48">
      <w:pPr>
        <w:rPr>
          <w:rFonts w:ascii="Arial" w:hAnsi="Arial" w:cs="Arial"/>
        </w:rPr>
      </w:pPr>
    </w:p>
    <w:p w14:paraId="37050C2F" w14:textId="77777777" w:rsidR="00A636B1" w:rsidRDefault="00A636B1" w:rsidP="00A47D48">
      <w:pPr>
        <w:rPr>
          <w:rFonts w:ascii="Arial" w:hAnsi="Arial" w:cs="Arial"/>
        </w:rPr>
      </w:pPr>
    </w:p>
    <w:p w14:paraId="420F10FA" w14:textId="77777777" w:rsidR="00A636B1" w:rsidRDefault="00A636B1" w:rsidP="00A47D48">
      <w:pPr>
        <w:rPr>
          <w:rFonts w:ascii="Arial" w:hAnsi="Arial" w:cs="Arial"/>
        </w:rPr>
      </w:pPr>
    </w:p>
    <w:p w14:paraId="63802794" w14:textId="77777777" w:rsidR="00A636B1" w:rsidRDefault="00A636B1" w:rsidP="00A47D48">
      <w:pPr>
        <w:rPr>
          <w:rFonts w:ascii="Arial" w:hAnsi="Arial" w:cs="Arial"/>
        </w:rPr>
      </w:pPr>
    </w:p>
    <w:p w14:paraId="022B5523" w14:textId="77777777" w:rsidR="00A636B1" w:rsidRDefault="00A636B1" w:rsidP="00A47D48">
      <w:pPr>
        <w:rPr>
          <w:rFonts w:ascii="Arial" w:hAnsi="Arial" w:cs="Arial"/>
        </w:rPr>
      </w:pPr>
    </w:p>
    <w:p w14:paraId="3596E422" w14:textId="77777777" w:rsidR="00A636B1" w:rsidRDefault="00A636B1" w:rsidP="00A47D48">
      <w:pPr>
        <w:rPr>
          <w:rFonts w:ascii="Arial" w:hAnsi="Arial" w:cs="Arial"/>
        </w:rPr>
      </w:pPr>
    </w:p>
    <w:p w14:paraId="2FD67D09" w14:textId="77777777" w:rsidR="00A636B1" w:rsidRDefault="00A636B1" w:rsidP="00A47D48">
      <w:pPr>
        <w:rPr>
          <w:rFonts w:ascii="Arial" w:hAnsi="Arial" w:cs="Arial"/>
        </w:rPr>
      </w:pPr>
    </w:p>
    <w:p w14:paraId="353DC9B6" w14:textId="77777777" w:rsidR="00A636B1" w:rsidRPr="00242993" w:rsidRDefault="00A636B1" w:rsidP="00A47D48">
      <w:pPr>
        <w:rPr>
          <w:rFonts w:ascii="Arial" w:hAnsi="Arial" w:cs="Arial"/>
        </w:rPr>
      </w:pPr>
    </w:p>
    <w:p w14:paraId="484D5C84" w14:textId="77777777" w:rsidR="00A47D48" w:rsidRPr="00242993" w:rsidRDefault="00A47D48" w:rsidP="00A47D48">
      <w:pPr>
        <w:rPr>
          <w:rFonts w:ascii="Arial" w:hAnsi="Arial" w:cs="Arial"/>
        </w:rPr>
      </w:pPr>
    </w:p>
    <w:p w14:paraId="5AE30327" w14:textId="6F0A3AE7" w:rsidR="00A47D48" w:rsidRDefault="00D24790" w:rsidP="00A47D48">
      <w:pPr>
        <w:rPr>
          <w:rFonts w:ascii="Arial" w:hAnsi="Arial" w:cs="Arial"/>
        </w:rPr>
      </w:pPr>
      <w:r>
        <w:rPr>
          <w:rFonts w:ascii="Arial" w:hAnsi="Arial" w:cs="Arial"/>
        </w:rPr>
        <w:t>Otrzymują:</w:t>
      </w:r>
    </w:p>
    <w:p w14:paraId="0D2D184A" w14:textId="77777777" w:rsidR="00D24790" w:rsidRDefault="00D24790" w:rsidP="00A47D48">
      <w:pPr>
        <w:rPr>
          <w:rFonts w:ascii="Arial" w:hAnsi="Arial" w:cs="Arial"/>
        </w:rPr>
      </w:pPr>
    </w:p>
    <w:p w14:paraId="0D5F9BC7" w14:textId="470AB660" w:rsidR="00A47D48" w:rsidRPr="00242993" w:rsidRDefault="00F00AEC" w:rsidP="00A47D48">
      <w:pPr>
        <w:rPr>
          <w:rFonts w:ascii="Arial" w:hAnsi="Arial" w:cs="Arial"/>
        </w:rPr>
      </w:pPr>
      <w:r>
        <w:rPr>
          <w:rFonts w:ascii="Arial" w:hAnsi="Arial" w:cs="Arial"/>
        </w:rPr>
        <w:t>Dane zanonimizowane</w:t>
      </w:r>
    </w:p>
    <w:p w14:paraId="27E7C808" w14:textId="77777777" w:rsidR="00A47D48" w:rsidRPr="00242993" w:rsidRDefault="00A47D48" w:rsidP="00A47D48">
      <w:pPr>
        <w:rPr>
          <w:rFonts w:ascii="Arial" w:hAnsi="Arial" w:cs="Arial"/>
        </w:rPr>
      </w:pPr>
    </w:p>
    <w:p w14:paraId="0A4FF77A" w14:textId="77777777" w:rsidR="00224B96" w:rsidRDefault="00224B96"/>
    <w:sectPr w:rsidR="00224B96" w:rsidSect="00CB796A">
      <w:headerReference w:type="default" r:id="rId8"/>
      <w:footerReference w:type="default" r:id="rId9"/>
      <w:pgSz w:w="11906" w:h="16838"/>
      <w:pgMar w:top="1977" w:right="1417" w:bottom="1417" w:left="1417" w:header="708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3CFB5" w14:textId="77777777" w:rsidR="007D65C7" w:rsidRDefault="007D65C7">
      <w:r>
        <w:separator/>
      </w:r>
    </w:p>
  </w:endnote>
  <w:endnote w:type="continuationSeparator" w:id="0">
    <w:p w14:paraId="393C8FA9" w14:textId="77777777" w:rsidR="007D65C7" w:rsidRDefault="007D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64"/>
      <w:gridCol w:w="3369"/>
      <w:gridCol w:w="3555"/>
      <w:gridCol w:w="984"/>
    </w:tblGrid>
    <w:tr w:rsidR="00EC4A5D" w:rsidRPr="0068653C" w14:paraId="4C8B5961" w14:textId="77777777" w:rsidTr="007C401E">
      <w:trPr>
        <w:trHeight w:val="362"/>
      </w:trPr>
      <w:tc>
        <w:tcPr>
          <w:tcW w:w="9212" w:type="dxa"/>
          <w:gridSpan w:val="4"/>
          <w:tcBorders>
            <w:top w:val="nil"/>
            <w:left w:val="nil"/>
            <w:bottom w:val="double" w:sz="4" w:space="0" w:color="auto"/>
            <w:right w:val="nil"/>
          </w:tcBorders>
        </w:tcPr>
        <w:p w14:paraId="1F52F4F0" w14:textId="77777777" w:rsidR="00C87BB3" w:rsidRPr="0068653C" w:rsidRDefault="00A47D48" w:rsidP="009808DC">
          <w:pPr>
            <w:pStyle w:val="Stopka"/>
            <w:rPr>
              <w:rFonts w:ascii="Arial" w:hAnsi="Arial" w:cs="Arial"/>
              <w:sz w:val="20"/>
              <w:szCs w:val="20"/>
              <w:lang w:val="en-US"/>
            </w:rPr>
          </w:pPr>
          <w:r w:rsidRPr="006154F2">
            <w:rPr>
              <w:rFonts w:ascii="Arial" w:hAnsi="Arial" w:cs="Arial"/>
              <w:sz w:val="20"/>
              <w:szCs w:val="20"/>
            </w:rPr>
            <w:t xml:space="preserve">Sprawę prowadzi: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Anna Polaszek, tel. </w:t>
          </w:r>
          <w:r w:rsidRPr="0068653C">
            <w:rPr>
              <w:rFonts w:ascii="Arial" w:hAnsi="Arial" w:cs="Arial"/>
              <w:b/>
              <w:sz w:val="20"/>
              <w:szCs w:val="20"/>
              <w:lang w:val="en-US"/>
            </w:rPr>
            <w:t>(65) 571</w:t>
          </w:r>
          <w:r>
            <w:rPr>
              <w:rFonts w:ascii="Arial" w:hAnsi="Arial" w:cs="Arial"/>
              <w:b/>
              <w:sz w:val="20"/>
              <w:szCs w:val="20"/>
              <w:lang w:val="en-US"/>
            </w:rPr>
            <w:t>2</w:t>
          </w:r>
          <w:r w:rsidRPr="0068653C">
            <w:rPr>
              <w:rFonts w:ascii="Arial" w:hAnsi="Arial" w:cs="Arial"/>
              <w:b/>
              <w:sz w:val="20"/>
              <w:szCs w:val="20"/>
              <w:lang w:val="en-US"/>
            </w:rPr>
            <w:t xml:space="preserve"> 8</w:t>
          </w:r>
          <w:r>
            <w:rPr>
              <w:rFonts w:ascii="Arial" w:hAnsi="Arial" w:cs="Arial"/>
              <w:b/>
              <w:sz w:val="20"/>
              <w:szCs w:val="20"/>
              <w:lang w:val="en-US"/>
            </w:rPr>
            <w:t>18</w:t>
          </w:r>
          <w:r w:rsidRPr="0068653C">
            <w:rPr>
              <w:rFonts w:ascii="Arial" w:hAnsi="Arial" w:cs="Arial"/>
              <w:b/>
              <w:sz w:val="20"/>
              <w:szCs w:val="20"/>
              <w:lang w:val="en-US"/>
            </w:rPr>
            <w:t>,</w:t>
          </w:r>
          <w:r w:rsidRPr="0068653C">
            <w:rPr>
              <w:rFonts w:ascii="Arial" w:hAnsi="Arial" w:cs="Arial"/>
              <w:sz w:val="20"/>
              <w:szCs w:val="20"/>
              <w:lang w:val="en-US"/>
            </w:rPr>
            <w:t xml:space="preserve"> e-mail</w:t>
          </w:r>
          <w:r w:rsidRPr="0068653C">
            <w:rPr>
              <w:rFonts w:ascii="Arial" w:hAnsi="Arial" w:cs="Arial"/>
              <w:b/>
              <w:sz w:val="20"/>
              <w:szCs w:val="20"/>
              <w:lang w:val="en-US"/>
            </w:rPr>
            <w:t xml:space="preserve">: </w:t>
          </w:r>
          <w:r>
            <w:rPr>
              <w:rFonts w:ascii="Arial" w:hAnsi="Arial" w:cs="Arial"/>
              <w:b/>
              <w:sz w:val="20"/>
              <w:szCs w:val="20"/>
              <w:lang w:val="en-US"/>
            </w:rPr>
            <w:t>organizacja</w:t>
          </w:r>
          <w:r w:rsidRPr="0068653C">
            <w:rPr>
              <w:rFonts w:ascii="Arial" w:hAnsi="Arial" w:cs="Arial"/>
              <w:b/>
              <w:sz w:val="20"/>
              <w:szCs w:val="20"/>
              <w:lang w:val="en-US"/>
            </w:rPr>
            <w:t>@krobia.pl</w:t>
          </w:r>
        </w:p>
      </w:tc>
    </w:tr>
    <w:tr w:rsidR="00EC4A5D" w14:paraId="6C412D02" w14:textId="77777777" w:rsidTr="007C401E">
      <w:trPr>
        <w:trHeight w:val="686"/>
      </w:trPr>
      <w:tc>
        <w:tcPr>
          <w:tcW w:w="1188" w:type="dxa"/>
          <w:tcBorders>
            <w:top w:val="double" w:sz="4" w:space="0" w:color="auto"/>
            <w:left w:val="nil"/>
            <w:bottom w:val="nil"/>
            <w:right w:val="nil"/>
          </w:tcBorders>
        </w:tcPr>
        <w:p w14:paraId="18F0AEF0" w14:textId="77777777" w:rsidR="00C87BB3" w:rsidRPr="0068653C" w:rsidRDefault="00C87BB3">
          <w:pPr>
            <w:pStyle w:val="Stopka"/>
            <w:rPr>
              <w:rFonts w:ascii="Arial" w:hAnsi="Arial" w:cs="Arial"/>
              <w:lang w:val="en-US"/>
            </w:rPr>
          </w:pPr>
        </w:p>
      </w:tc>
      <w:tc>
        <w:tcPr>
          <w:tcW w:w="3418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14:paraId="6473F8B7" w14:textId="77777777" w:rsidR="00C87BB3" w:rsidRPr="006154F2" w:rsidRDefault="00A47D48" w:rsidP="00820ECB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NIP 696-17-49-038</w:t>
          </w:r>
        </w:p>
        <w:p w14:paraId="501961EA" w14:textId="77777777" w:rsidR="00C87BB3" w:rsidRPr="006154F2" w:rsidRDefault="00A47D48" w:rsidP="00820ECB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REGON  411 050 623</w:t>
          </w:r>
        </w:p>
      </w:tc>
      <w:tc>
        <w:tcPr>
          <w:tcW w:w="3602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14:paraId="78CE3B40" w14:textId="77777777" w:rsidR="00C87BB3" w:rsidRPr="000035EE" w:rsidRDefault="00A47D48" w:rsidP="00820ECB">
          <w:pPr>
            <w:pStyle w:val="Stopka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tel.: (</w:t>
          </w:r>
          <w:r w:rsidRPr="006154F2">
            <w:rPr>
              <w:rFonts w:ascii="Arial" w:hAnsi="Arial" w:cs="Arial"/>
              <w:sz w:val="20"/>
              <w:lang w:val="de-DE"/>
            </w:rPr>
            <w:t>65) 5711 111</w:t>
          </w:r>
        </w:p>
      </w:tc>
      <w:tc>
        <w:tcPr>
          <w:tcW w:w="1004" w:type="dxa"/>
          <w:tcBorders>
            <w:top w:val="double" w:sz="4" w:space="0" w:color="auto"/>
            <w:left w:val="nil"/>
            <w:bottom w:val="nil"/>
            <w:right w:val="nil"/>
          </w:tcBorders>
        </w:tcPr>
        <w:p w14:paraId="1AC40003" w14:textId="77777777" w:rsidR="00C87BB3" w:rsidRPr="006154F2" w:rsidRDefault="00C87BB3">
          <w:pPr>
            <w:pStyle w:val="Stopka"/>
            <w:rPr>
              <w:rFonts w:ascii="Arial" w:hAnsi="Arial" w:cs="Arial"/>
            </w:rPr>
          </w:pPr>
        </w:p>
      </w:tc>
    </w:tr>
    <w:tr w:rsidR="00EC4A5D" w:rsidRPr="007C401E" w14:paraId="47E79F32" w14:textId="77777777" w:rsidTr="007C401E"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14:paraId="1B688F3A" w14:textId="77777777" w:rsidR="00C87BB3" w:rsidRPr="006154F2" w:rsidRDefault="00C87BB3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nil"/>
            <w:left w:val="nil"/>
            <w:bottom w:val="nil"/>
            <w:right w:val="nil"/>
          </w:tcBorders>
        </w:tcPr>
        <w:p w14:paraId="154B7452" w14:textId="77777777" w:rsidR="00C87BB3" w:rsidRPr="006154F2" w:rsidRDefault="00F00AEC" w:rsidP="00CB796A">
          <w:pPr>
            <w:pStyle w:val="Stopka"/>
            <w:rPr>
              <w:rFonts w:ascii="Arial" w:hAnsi="Arial" w:cs="Arial"/>
              <w:sz w:val="20"/>
              <w:lang w:val="de-DE"/>
            </w:rPr>
          </w:pPr>
          <w:hyperlink r:id="rId1" w:history="1">
            <w:r w:rsidR="00A47D48" w:rsidRPr="006154F2">
              <w:rPr>
                <w:rStyle w:val="Hipercze"/>
                <w:rFonts w:ascii="Arial" w:eastAsiaTheme="majorEastAsia" w:hAnsi="Arial" w:cs="Arial"/>
                <w:sz w:val="20"/>
                <w:lang w:val="en-US"/>
              </w:rPr>
              <w:t>www.krobia.pl</w:t>
            </w:r>
          </w:hyperlink>
        </w:p>
      </w:tc>
      <w:tc>
        <w:tcPr>
          <w:tcW w:w="3602" w:type="dxa"/>
          <w:tcBorders>
            <w:top w:val="nil"/>
            <w:left w:val="nil"/>
            <w:bottom w:val="nil"/>
            <w:right w:val="nil"/>
          </w:tcBorders>
        </w:tcPr>
        <w:p w14:paraId="0ABA35E0" w14:textId="77777777" w:rsidR="00C87BB3" w:rsidRPr="006154F2" w:rsidRDefault="00A47D48" w:rsidP="00CB796A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 xml:space="preserve">e-mail: </w:t>
          </w:r>
          <w:hyperlink r:id="rId2" w:history="1">
            <w:r w:rsidRPr="006154F2">
              <w:rPr>
                <w:rStyle w:val="Hipercze"/>
                <w:rFonts w:ascii="Arial" w:eastAsiaTheme="majorEastAsia" w:hAnsi="Arial" w:cs="Arial"/>
                <w:sz w:val="20"/>
                <w:lang w:val="de-DE"/>
              </w:rPr>
              <w:t>krobia@krobia.pl</w:t>
            </w:r>
          </w:hyperlink>
        </w:p>
      </w:tc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14:paraId="24B17BD0" w14:textId="77777777" w:rsidR="00C87BB3" w:rsidRPr="006154F2" w:rsidRDefault="00C87BB3">
          <w:pPr>
            <w:pStyle w:val="Stopka"/>
            <w:rPr>
              <w:rFonts w:ascii="Arial" w:hAnsi="Arial" w:cs="Arial"/>
              <w:lang w:val="en-US"/>
            </w:rPr>
          </w:pPr>
        </w:p>
      </w:tc>
    </w:tr>
  </w:tbl>
  <w:p w14:paraId="1BD329B1" w14:textId="77777777" w:rsidR="00C87BB3" w:rsidRPr="00CB796A" w:rsidRDefault="00C87BB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466B3" w14:textId="77777777" w:rsidR="007D65C7" w:rsidRDefault="007D65C7">
      <w:r>
        <w:separator/>
      </w:r>
    </w:p>
  </w:footnote>
  <w:footnote w:type="continuationSeparator" w:id="0">
    <w:p w14:paraId="794146E5" w14:textId="77777777" w:rsidR="007D65C7" w:rsidRDefault="007D6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double" w:sz="4" w:space="0" w:color="auto"/>
      </w:tblBorders>
      <w:tblLayout w:type="fixed"/>
      <w:tblLook w:val="01E0" w:firstRow="1" w:lastRow="1" w:firstColumn="1" w:lastColumn="1" w:noHBand="0" w:noVBand="0"/>
    </w:tblPr>
    <w:tblGrid>
      <w:gridCol w:w="1242"/>
      <w:gridCol w:w="6379"/>
      <w:gridCol w:w="1667"/>
    </w:tblGrid>
    <w:tr w:rsidR="00EC4A5D" w14:paraId="466B127C" w14:textId="77777777" w:rsidTr="006154F2">
      <w:trPr>
        <w:trHeight w:val="1437"/>
      </w:trPr>
      <w:tc>
        <w:tcPr>
          <w:tcW w:w="1242" w:type="dxa"/>
        </w:tcPr>
        <w:p w14:paraId="21ACA596" w14:textId="5C6ED793" w:rsidR="00C87BB3" w:rsidRDefault="00A47D48">
          <w:pPr>
            <w:pStyle w:val="Nagwek"/>
          </w:pPr>
          <w:r>
            <w:rPr>
              <w:noProof/>
            </w:rPr>
            <w:drawing>
              <wp:inline distT="0" distB="0" distL="0" distR="0" wp14:anchorId="01F1B13A" wp14:editId="2A059B25">
                <wp:extent cx="685800" cy="819150"/>
                <wp:effectExtent l="0" t="0" r="0" b="0"/>
                <wp:docPr id="2" name="Obraz 2" descr="Postać świętego Pawła, starszego Pana w żółto-białej szacie. Mężczyzna trzyma w prawej ręce miecz, w lewej czerwoną księgę. Wizerunek mężczyzny na niebieskim tle.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Postać świętego Pawła, starszego Pana w żółto-białej szacie. Mężczyzna trzyma w prawej ręce miecz, w lewej czerwoną księgę. Wizerunek mężczyzny na niebieskim tle.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14:paraId="775941A8" w14:textId="77777777" w:rsidR="00C87BB3" w:rsidRPr="006154F2" w:rsidRDefault="00A47D48" w:rsidP="007C401E">
          <w:pPr>
            <w:pStyle w:val="Nagwek"/>
            <w:jc w:val="center"/>
            <w:rPr>
              <w:rFonts w:ascii="Arial" w:hAnsi="Arial" w:cs="Arial"/>
              <w:b/>
              <w:sz w:val="36"/>
              <w:szCs w:val="32"/>
            </w:rPr>
          </w:pPr>
          <w:r>
            <w:rPr>
              <w:rFonts w:ascii="Arial" w:hAnsi="Arial" w:cs="Arial"/>
              <w:b/>
              <w:sz w:val="36"/>
              <w:szCs w:val="32"/>
            </w:rPr>
            <w:t>Urząd Miejski w Krobi</w:t>
          </w:r>
        </w:p>
        <w:p w14:paraId="3638C5E3" w14:textId="77777777" w:rsidR="00C87BB3" w:rsidRPr="006154F2" w:rsidRDefault="00A47D48" w:rsidP="007C401E">
          <w:pPr>
            <w:pStyle w:val="Nagwek"/>
            <w:jc w:val="center"/>
            <w:rPr>
              <w:rFonts w:ascii="Arial" w:hAnsi="Arial" w:cs="Arial"/>
              <w:sz w:val="28"/>
            </w:rPr>
          </w:pPr>
          <w:r w:rsidRPr="006154F2">
            <w:rPr>
              <w:rFonts w:ascii="Arial" w:hAnsi="Arial" w:cs="Arial"/>
              <w:sz w:val="28"/>
            </w:rPr>
            <w:t>ul. Rynek 1</w:t>
          </w:r>
        </w:p>
        <w:p w14:paraId="3B0C790C" w14:textId="77777777" w:rsidR="00C87BB3" w:rsidRPr="006154F2" w:rsidRDefault="00A47D48" w:rsidP="007C401E">
          <w:pPr>
            <w:pStyle w:val="Nagwek"/>
            <w:jc w:val="center"/>
            <w:rPr>
              <w:rFonts w:ascii="Arial" w:hAnsi="Arial" w:cs="Arial"/>
              <w:sz w:val="28"/>
            </w:rPr>
          </w:pPr>
          <w:r w:rsidRPr="006154F2">
            <w:rPr>
              <w:rFonts w:ascii="Arial" w:hAnsi="Arial" w:cs="Arial"/>
              <w:sz w:val="28"/>
            </w:rPr>
            <w:t>63-840 Krobia</w:t>
          </w:r>
        </w:p>
        <w:p w14:paraId="688C8431" w14:textId="77777777" w:rsidR="00C87BB3" w:rsidRDefault="00A47D48" w:rsidP="007C401E">
          <w:pPr>
            <w:pStyle w:val="Nagwek"/>
            <w:jc w:val="center"/>
          </w:pPr>
          <w:r w:rsidRPr="006154F2">
            <w:rPr>
              <w:rFonts w:ascii="Arial" w:hAnsi="Arial" w:cs="Arial"/>
              <w:sz w:val="28"/>
            </w:rPr>
            <w:t>www.krobia.pl</w:t>
          </w:r>
        </w:p>
      </w:tc>
      <w:tc>
        <w:tcPr>
          <w:tcW w:w="1667" w:type="dxa"/>
        </w:tcPr>
        <w:p w14:paraId="71B84CE6" w14:textId="725A1F56" w:rsidR="00C87BB3" w:rsidRPr="006154F2" w:rsidRDefault="00A47D48" w:rsidP="007C401E">
          <w:pPr>
            <w:pStyle w:val="Nagwek"/>
            <w:jc w:val="center"/>
            <w:rPr>
              <w:rFonts w:ascii="Calibri" w:hAnsi="Calibri" w:cs="Calibri"/>
              <w:b/>
              <w:sz w:val="36"/>
              <w:szCs w:val="32"/>
            </w:rPr>
          </w:pPr>
          <w:r>
            <w:rPr>
              <w:rFonts w:ascii="Calibri" w:hAnsi="Calibri" w:cs="Calibri"/>
              <w:b/>
              <w:noProof/>
              <w:sz w:val="36"/>
              <w:szCs w:val="32"/>
            </w:rPr>
            <w:drawing>
              <wp:inline distT="0" distB="0" distL="0" distR="0" wp14:anchorId="3028BB23" wp14:editId="66079FE7">
                <wp:extent cx="828675" cy="828675"/>
                <wp:effectExtent l="0" t="0" r="9525" b="9525"/>
                <wp:docPr id="1" name="Obraz 1" descr="Okrągły symbol na biało-czerwonym tle. Na górze napis &quot;Przyjazna Gmina 2011&quot;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krągły symbol na biało-czerwonym tle. Na górze napis &quot;Przyjazna Gmina 2011&quot;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4B0ED80" w14:textId="77777777" w:rsidR="00C87BB3" w:rsidRDefault="00C87B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D0EAD"/>
    <w:multiLevelType w:val="hybridMultilevel"/>
    <w:tmpl w:val="F41A1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B41B9"/>
    <w:multiLevelType w:val="hybridMultilevel"/>
    <w:tmpl w:val="5E4E3CF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026400022">
    <w:abstractNumId w:val="1"/>
  </w:num>
  <w:num w:numId="2" w16cid:durableId="1198468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48"/>
    <w:rsid w:val="00054D09"/>
    <w:rsid w:val="000611F2"/>
    <w:rsid w:val="000A2801"/>
    <w:rsid w:val="000C61A5"/>
    <w:rsid w:val="001C170F"/>
    <w:rsid w:val="001C253F"/>
    <w:rsid w:val="00202275"/>
    <w:rsid w:val="002121C5"/>
    <w:rsid w:val="00224B96"/>
    <w:rsid w:val="002C3AF6"/>
    <w:rsid w:val="00381295"/>
    <w:rsid w:val="003C1C54"/>
    <w:rsid w:val="003C68C6"/>
    <w:rsid w:val="00401C65"/>
    <w:rsid w:val="00454CEB"/>
    <w:rsid w:val="0045511B"/>
    <w:rsid w:val="0049570A"/>
    <w:rsid w:val="004C7A01"/>
    <w:rsid w:val="00535F99"/>
    <w:rsid w:val="00550796"/>
    <w:rsid w:val="00590CE2"/>
    <w:rsid w:val="005B3225"/>
    <w:rsid w:val="005C311C"/>
    <w:rsid w:val="005F644C"/>
    <w:rsid w:val="00647384"/>
    <w:rsid w:val="00694072"/>
    <w:rsid w:val="006B3F34"/>
    <w:rsid w:val="006B74A5"/>
    <w:rsid w:val="006C7829"/>
    <w:rsid w:val="006D2DC8"/>
    <w:rsid w:val="007D0BBD"/>
    <w:rsid w:val="007D65C7"/>
    <w:rsid w:val="0080399E"/>
    <w:rsid w:val="00890C52"/>
    <w:rsid w:val="008C2ABD"/>
    <w:rsid w:val="008E7CAC"/>
    <w:rsid w:val="00934555"/>
    <w:rsid w:val="00937681"/>
    <w:rsid w:val="00A47D48"/>
    <w:rsid w:val="00A636B1"/>
    <w:rsid w:val="00A73963"/>
    <w:rsid w:val="00AA35CD"/>
    <w:rsid w:val="00AC6E23"/>
    <w:rsid w:val="00B102AF"/>
    <w:rsid w:val="00BB7CF2"/>
    <w:rsid w:val="00C4674C"/>
    <w:rsid w:val="00C82399"/>
    <w:rsid w:val="00C82FF7"/>
    <w:rsid w:val="00C87BB3"/>
    <w:rsid w:val="00CA7DBE"/>
    <w:rsid w:val="00D2241C"/>
    <w:rsid w:val="00D24790"/>
    <w:rsid w:val="00D43343"/>
    <w:rsid w:val="00D4468D"/>
    <w:rsid w:val="00D55011"/>
    <w:rsid w:val="00D96F7F"/>
    <w:rsid w:val="00DA6005"/>
    <w:rsid w:val="00DB2F65"/>
    <w:rsid w:val="00DD324C"/>
    <w:rsid w:val="00E62158"/>
    <w:rsid w:val="00F00AEC"/>
    <w:rsid w:val="00F528AA"/>
    <w:rsid w:val="00F82869"/>
    <w:rsid w:val="00FC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39BA5"/>
  <w15:chartTrackingRefBased/>
  <w15:docId w15:val="{54E321D8-05D2-4791-AD44-ED0EDBB7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kst dostępny"/>
    <w:qFormat/>
    <w:rsid w:val="00A47D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rzędu"/>
    <w:basedOn w:val="Normalny"/>
    <w:next w:val="Normalny"/>
    <w:link w:val="Nagwek1Znak"/>
    <w:autoRedefine/>
    <w:qFormat/>
    <w:rsid w:val="008E7CAC"/>
    <w:pPr>
      <w:keepNext/>
      <w:spacing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E7C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rzędu Znak"/>
    <w:basedOn w:val="Domylnaczcionkaakapitu"/>
    <w:link w:val="Nagwek1"/>
    <w:rsid w:val="008E7CAC"/>
    <w:rPr>
      <w:rFonts w:ascii="Arial" w:eastAsiaTheme="majorEastAsia" w:hAnsi="Arial" w:cstheme="majorBidi"/>
      <w:b/>
      <w:bCs/>
      <w:kern w:val="32"/>
      <w:sz w:val="32"/>
      <w:szCs w:val="32"/>
    </w:rPr>
  </w:style>
  <w:style w:type="paragraph" w:customStyle="1" w:styleId="Nagwek2rzdu">
    <w:name w:val="Nagłówek 2. rzędu"/>
    <w:basedOn w:val="Nagwek2"/>
    <w:next w:val="Normalny"/>
    <w:link w:val="Nagwek2rzduZnak"/>
    <w:autoRedefine/>
    <w:qFormat/>
    <w:rsid w:val="008E7CAC"/>
    <w:pPr>
      <w:keepLines w:val="0"/>
      <w:spacing w:before="240" w:after="60"/>
    </w:pPr>
    <w:rPr>
      <w:rFonts w:ascii="Arial" w:hAnsi="Arial"/>
      <w:bCs/>
      <w:iCs/>
      <w:color w:val="auto"/>
      <w:sz w:val="28"/>
      <w:szCs w:val="28"/>
    </w:rPr>
  </w:style>
  <w:style w:type="character" w:customStyle="1" w:styleId="Nagwek2rzduZnak">
    <w:name w:val="Nagłówek 2. rzędu Znak"/>
    <w:basedOn w:val="Nagwek2Znak"/>
    <w:link w:val="Nagwek2rzdu"/>
    <w:rsid w:val="008E7CAC"/>
    <w:rPr>
      <w:rFonts w:ascii="Arial" w:eastAsiaTheme="majorEastAsia" w:hAnsi="Arial" w:cstheme="majorBidi"/>
      <w:bCs/>
      <w:i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E7C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ekstdostpnyZnak">
    <w:name w:val="Tekst dostępny Znak"/>
    <w:basedOn w:val="Domylnaczcionkaakapitu"/>
    <w:rsid w:val="00937681"/>
    <w:rPr>
      <w:rFonts w:ascii="Arial" w:hAnsi="Arial" w:cs="Tahoma"/>
      <w:sz w:val="28"/>
      <w:szCs w:val="22"/>
    </w:rPr>
  </w:style>
  <w:style w:type="paragraph" w:styleId="Nagwek">
    <w:name w:val="header"/>
    <w:basedOn w:val="Normalny"/>
    <w:link w:val="NagwekZnak"/>
    <w:rsid w:val="00A47D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7D4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47D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7D48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A47D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24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3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obia@krobia.pl" TargetMode="External"/><Relationship Id="rId1" Type="http://schemas.openxmlformats.org/officeDocument/2006/relationships/hyperlink" Target="http://www.krobi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Polaszek</dc:creator>
  <cp:keywords/>
  <dc:description/>
  <cp:lastModifiedBy>Anna Polaszek</cp:lastModifiedBy>
  <cp:revision>2</cp:revision>
  <cp:lastPrinted>2023-09-01T08:01:00Z</cp:lastPrinted>
  <dcterms:created xsi:type="dcterms:W3CDTF">2023-09-06T07:00:00Z</dcterms:created>
  <dcterms:modified xsi:type="dcterms:W3CDTF">2023-09-06T07:00:00Z</dcterms:modified>
</cp:coreProperties>
</file>