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41573E">
        <w:rPr>
          <w:bCs/>
          <w:iCs/>
        </w:rPr>
        <w:t>4</w:t>
      </w:r>
      <w:r w:rsidR="006F3ADB">
        <w:rPr>
          <w:bCs/>
          <w:iCs/>
        </w:rPr>
        <w:t>6</w:t>
      </w:r>
      <w:r w:rsidR="002A23E3">
        <w:rPr>
          <w:bCs/>
          <w:iCs/>
        </w:rPr>
        <w:t>.201</w:t>
      </w:r>
      <w:r w:rsidR="00EA3754">
        <w:rPr>
          <w:bCs/>
          <w:iCs/>
        </w:rPr>
        <w:t>9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</w:t>
      </w:r>
      <w:r w:rsidR="00C607CB">
        <w:rPr>
          <w:bCs/>
          <w:iCs/>
        </w:rPr>
        <w:t xml:space="preserve">  </w:t>
      </w:r>
      <w:r w:rsidR="002A23E3">
        <w:rPr>
          <w:bCs/>
          <w:iCs/>
        </w:rPr>
        <w:t xml:space="preserve">  Krobia, dnia </w:t>
      </w:r>
      <w:r w:rsidR="006F3ADB">
        <w:rPr>
          <w:bCs/>
          <w:iCs/>
        </w:rPr>
        <w:t>11</w:t>
      </w:r>
      <w:r w:rsidR="005703AD">
        <w:rPr>
          <w:bCs/>
          <w:iCs/>
        </w:rPr>
        <w:t xml:space="preserve"> </w:t>
      </w:r>
      <w:r w:rsidR="006F3ADB">
        <w:rPr>
          <w:bCs/>
          <w:iCs/>
        </w:rPr>
        <w:t>października</w:t>
      </w:r>
      <w:r w:rsidR="00EA3754">
        <w:rPr>
          <w:bCs/>
          <w:iCs/>
        </w:rPr>
        <w:t xml:space="preserve"> </w:t>
      </w:r>
      <w:r w:rsidR="00361434">
        <w:rPr>
          <w:bCs/>
          <w:iCs/>
        </w:rPr>
        <w:t>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9C245E" w:rsidRDefault="009C245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41573E" w:rsidRDefault="0041573E" w:rsidP="0083579E">
      <w:pPr>
        <w:jc w:val="both"/>
        <w:rPr>
          <w:b/>
        </w:rPr>
      </w:pPr>
    </w:p>
    <w:p w:rsidR="0041573E" w:rsidRPr="001E32E2" w:rsidRDefault="0041573E" w:rsidP="0083579E">
      <w:pPr>
        <w:jc w:val="both"/>
        <w:rPr>
          <w:b/>
        </w:rPr>
      </w:pPr>
    </w:p>
    <w:p w:rsidR="00A3462F" w:rsidRPr="006F3ADB" w:rsidRDefault="003268C4" w:rsidP="006F3ADB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F3ADB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6F3ADB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6F3ADB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6F3ADB">
        <w:rPr>
          <w:rFonts w:ascii="Times New Roman" w:hAnsi="Times New Roman"/>
          <w:b w:val="0"/>
          <w:sz w:val="24"/>
          <w:szCs w:val="24"/>
        </w:rPr>
        <w:t>. Dz. U. z 201</w:t>
      </w:r>
      <w:r w:rsidR="006F3ADB" w:rsidRPr="006F3ADB">
        <w:rPr>
          <w:rFonts w:ascii="Times New Roman" w:hAnsi="Times New Roman"/>
          <w:b w:val="0"/>
          <w:sz w:val="24"/>
          <w:szCs w:val="24"/>
        </w:rPr>
        <w:t>9</w:t>
      </w:r>
      <w:r w:rsidR="008B23F0" w:rsidRPr="006F3ADB">
        <w:rPr>
          <w:rFonts w:ascii="Times New Roman" w:hAnsi="Times New Roman"/>
          <w:b w:val="0"/>
          <w:sz w:val="24"/>
          <w:szCs w:val="24"/>
        </w:rPr>
        <w:t xml:space="preserve"> r. poz. 1</w:t>
      </w:r>
      <w:r w:rsidR="006F3ADB" w:rsidRPr="006F3ADB">
        <w:rPr>
          <w:rFonts w:ascii="Times New Roman" w:hAnsi="Times New Roman"/>
          <w:b w:val="0"/>
          <w:sz w:val="24"/>
          <w:szCs w:val="24"/>
        </w:rPr>
        <w:t>843</w:t>
      </w:r>
      <w:r w:rsidR="00A3462F" w:rsidRPr="006F3ADB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6F3ADB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6F3ADB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6F3ADB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6F3ADB">
        <w:rPr>
          <w:rFonts w:ascii="Times New Roman" w:hAnsi="Times New Roman"/>
          <w:b w:val="0"/>
          <w:sz w:val="24"/>
          <w:szCs w:val="24"/>
        </w:rPr>
        <w:t>prowadząc postępowanie</w:t>
      </w:r>
      <w:r w:rsidRPr="006F3ADB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6F3ADB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6F3ADB">
        <w:rPr>
          <w:rFonts w:ascii="Times New Roman" w:hAnsi="Times New Roman"/>
          <w:b w:val="0"/>
          <w:sz w:val="24"/>
          <w:szCs w:val="24"/>
        </w:rPr>
        <w:t>.:</w:t>
      </w:r>
      <w:r w:rsidR="008B23F0" w:rsidRPr="006F3AD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F3ADB" w:rsidRPr="006F3ADB">
        <w:rPr>
          <w:rFonts w:ascii="Times New Roman" w:hAnsi="Times New Roman"/>
          <w:b w:val="0"/>
          <w:bCs/>
          <w:sz w:val="24"/>
          <w:szCs w:val="24"/>
        </w:rPr>
        <w:t xml:space="preserve">Wykonanie na podstawie Programu </w:t>
      </w:r>
      <w:proofErr w:type="spellStart"/>
      <w:r w:rsidR="006F3ADB" w:rsidRPr="006F3ADB">
        <w:rPr>
          <w:rFonts w:ascii="Times New Roman" w:hAnsi="Times New Roman"/>
          <w:b w:val="0"/>
          <w:bCs/>
          <w:sz w:val="24"/>
          <w:szCs w:val="24"/>
        </w:rPr>
        <w:t>funkcjonalno</w:t>
      </w:r>
      <w:proofErr w:type="spellEnd"/>
      <w:r w:rsidR="006F3ADB" w:rsidRPr="006F3ADB">
        <w:rPr>
          <w:rFonts w:ascii="Times New Roman" w:hAnsi="Times New Roman"/>
          <w:b w:val="0"/>
          <w:bCs/>
          <w:sz w:val="24"/>
          <w:szCs w:val="24"/>
        </w:rPr>
        <w:t xml:space="preserve"> - użytkowego (PFU) w formule zaprojektuj i wybuduj zadania pn.: </w:t>
      </w:r>
      <w:r w:rsidR="006F3ADB" w:rsidRPr="006F3ADB">
        <w:rPr>
          <w:rFonts w:ascii="Times New Roman" w:hAnsi="Times New Roman"/>
          <w:b w:val="0"/>
          <w:sz w:val="24"/>
          <w:szCs w:val="24"/>
        </w:rPr>
        <w:t xml:space="preserve"> </w:t>
      </w:r>
      <w:r w:rsidR="00A13C38">
        <w:rPr>
          <w:rFonts w:ascii="Times New Roman" w:hAnsi="Times New Roman"/>
          <w:b w:val="0"/>
          <w:sz w:val="24"/>
          <w:szCs w:val="24"/>
        </w:rPr>
        <w:t>„</w:t>
      </w:r>
      <w:r w:rsidR="006F3ADB" w:rsidRPr="006F3ADB">
        <w:rPr>
          <w:rFonts w:ascii="Times New Roman" w:hAnsi="Times New Roman"/>
          <w:b w:val="0"/>
          <w:sz w:val="24"/>
          <w:szCs w:val="24"/>
        </w:rPr>
        <w:t xml:space="preserve">Rewitalizacja </w:t>
      </w:r>
      <w:proofErr w:type="spellStart"/>
      <w:r w:rsidR="006F3ADB" w:rsidRPr="006F3ADB">
        <w:rPr>
          <w:rFonts w:ascii="Times New Roman" w:hAnsi="Times New Roman"/>
          <w:b w:val="0"/>
          <w:sz w:val="24"/>
          <w:szCs w:val="24"/>
        </w:rPr>
        <w:t>społeczno</w:t>
      </w:r>
      <w:proofErr w:type="spellEnd"/>
      <w:r w:rsidR="006F3ADB" w:rsidRPr="006F3ADB">
        <w:rPr>
          <w:rFonts w:ascii="Times New Roman" w:hAnsi="Times New Roman"/>
          <w:b w:val="0"/>
          <w:sz w:val="24"/>
          <w:szCs w:val="24"/>
        </w:rPr>
        <w:t xml:space="preserve"> - przestrzenna zdegradowanego obszaru Krobia Centrum - Centrum </w:t>
      </w:r>
      <w:proofErr w:type="spellStart"/>
      <w:r w:rsidR="006F3ADB" w:rsidRPr="006F3ADB">
        <w:rPr>
          <w:rFonts w:ascii="Times New Roman" w:hAnsi="Times New Roman"/>
          <w:b w:val="0"/>
          <w:sz w:val="24"/>
          <w:szCs w:val="24"/>
        </w:rPr>
        <w:t>Biblioteczno</w:t>
      </w:r>
      <w:proofErr w:type="spellEnd"/>
      <w:r w:rsidR="006F3ADB" w:rsidRPr="006F3ADB">
        <w:rPr>
          <w:rFonts w:ascii="Times New Roman" w:hAnsi="Times New Roman"/>
          <w:b w:val="0"/>
          <w:sz w:val="24"/>
          <w:szCs w:val="24"/>
        </w:rPr>
        <w:t xml:space="preserve"> - Kulturalne KROB_KULT</w:t>
      </w:r>
      <w:r w:rsidR="00A13C38">
        <w:rPr>
          <w:rFonts w:ascii="Times New Roman" w:hAnsi="Times New Roman"/>
          <w:b w:val="0"/>
          <w:sz w:val="24"/>
          <w:szCs w:val="24"/>
        </w:rPr>
        <w:t>”</w:t>
      </w:r>
      <w:r w:rsidR="006F3ADB" w:rsidRPr="006F3AD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3462F" w:rsidRPr="006F3ADB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6F3ADB" w:rsidRPr="006F3ADB" w:rsidRDefault="006F3ADB" w:rsidP="006F3ADB">
      <w:pPr>
        <w:spacing w:line="276" w:lineRule="auto"/>
        <w:jc w:val="both"/>
      </w:pPr>
    </w:p>
    <w:p w:rsidR="003268C4" w:rsidRPr="006F3ADB" w:rsidRDefault="005D18DC" w:rsidP="006F3ADB">
      <w:pPr>
        <w:spacing w:line="276" w:lineRule="auto"/>
        <w:jc w:val="both"/>
      </w:pPr>
      <w:r w:rsidRPr="006F3ADB">
        <w:t>1. </w:t>
      </w:r>
      <w:r w:rsidR="003268C4" w:rsidRPr="006F3ADB">
        <w:t>Kwota</w:t>
      </w:r>
      <w:r w:rsidR="00203638" w:rsidRPr="006F3ADB">
        <w:t>, jaką zamawiający zamierza przeznaczyć na sf</w:t>
      </w:r>
      <w:r w:rsidR="008A314E" w:rsidRPr="006F3ADB">
        <w:t>ina</w:t>
      </w:r>
      <w:r w:rsidR="00A3462F" w:rsidRPr="006F3ADB">
        <w:t xml:space="preserve">nsowanie zamówienia – </w:t>
      </w:r>
      <w:r w:rsidR="0051374D">
        <w:t xml:space="preserve"> </w:t>
      </w:r>
      <w:r w:rsidR="0041573E" w:rsidRPr="006F3ADB">
        <w:rPr>
          <w:b/>
        </w:rPr>
        <w:t>4</w:t>
      </w:r>
      <w:r w:rsidR="006F3ADB" w:rsidRPr="006F3ADB">
        <w:rPr>
          <w:b/>
        </w:rPr>
        <w:t> 277 435,93</w:t>
      </w:r>
      <w:r w:rsidR="0041573E" w:rsidRPr="006F3ADB">
        <w:rPr>
          <w:b/>
        </w:rPr>
        <w:t xml:space="preserve"> </w:t>
      </w:r>
      <w:r w:rsidR="003268C4" w:rsidRPr="006F3ADB">
        <w:rPr>
          <w:b/>
        </w:rPr>
        <w:t>zł</w:t>
      </w:r>
      <w:r w:rsidR="003268C4" w:rsidRPr="006F3ADB">
        <w:t xml:space="preserve"> </w:t>
      </w:r>
    </w:p>
    <w:p w:rsidR="00D11C8B" w:rsidRPr="006F3ADB" w:rsidRDefault="00D11C8B" w:rsidP="006F3ADB">
      <w:pPr>
        <w:spacing w:line="276" w:lineRule="auto"/>
        <w:rPr>
          <w:bCs/>
        </w:rPr>
      </w:pPr>
    </w:p>
    <w:p w:rsidR="00D11C8B" w:rsidRPr="006F3ADB" w:rsidRDefault="006210CA" w:rsidP="006F3ADB">
      <w:pPr>
        <w:spacing w:line="276" w:lineRule="auto"/>
        <w:rPr>
          <w:bCs/>
        </w:rPr>
      </w:pPr>
      <w:r w:rsidRPr="006F3ADB">
        <w:rPr>
          <w:bCs/>
        </w:rPr>
        <w:t>2. Oferty złożyli następujący wykonawcy, oferując za wykonanie zamówienia:</w:t>
      </w:r>
    </w:p>
    <w:p w:rsidR="00EA3754" w:rsidRPr="006F3ADB" w:rsidRDefault="00EA3754" w:rsidP="006F3ADB">
      <w:pPr>
        <w:spacing w:line="276" w:lineRule="auto"/>
        <w:rPr>
          <w:bCs/>
        </w:rPr>
      </w:pPr>
    </w:p>
    <w:p w:rsidR="009C4E92" w:rsidRPr="006F3ADB" w:rsidRDefault="0041573E" w:rsidP="006F3ADB">
      <w:pPr>
        <w:pStyle w:val="Akapitzlist"/>
        <w:numPr>
          <w:ilvl w:val="0"/>
          <w:numId w:val="4"/>
        </w:numPr>
        <w:spacing w:line="276" w:lineRule="auto"/>
        <w:rPr>
          <w:bCs/>
        </w:rPr>
      </w:pPr>
      <w:r w:rsidRPr="006F3ADB">
        <w:rPr>
          <w:bCs/>
        </w:rPr>
        <w:t>RAF-MAL ZAKŁAD USŁUGOWO – REMONOTWY RAFAŁ PIOTROWSKI, UL. POWSTAŃCÓW WIELKOPOLSKICH 38, 63-800 GOSTYŃ</w:t>
      </w:r>
    </w:p>
    <w:p w:rsidR="009C245E" w:rsidRPr="006F3ADB" w:rsidRDefault="009C245E" w:rsidP="006F3ADB">
      <w:pPr>
        <w:pStyle w:val="Akapitzlist"/>
        <w:spacing w:line="276" w:lineRule="auto"/>
        <w:rPr>
          <w:bCs/>
        </w:rPr>
      </w:pPr>
    </w:p>
    <w:p w:rsidR="009C4E92" w:rsidRPr="006F3ADB" w:rsidRDefault="009C4E92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="0041573E" w:rsidRPr="006F3ADB">
        <w:rPr>
          <w:b/>
          <w:bCs/>
        </w:rPr>
        <w:t>4</w:t>
      </w:r>
      <w:r w:rsidR="006F3ADB" w:rsidRPr="006F3ADB">
        <w:rPr>
          <w:b/>
          <w:bCs/>
        </w:rPr>
        <w:t> 226 016,26</w:t>
      </w:r>
      <w:r w:rsidRPr="006F3ADB">
        <w:rPr>
          <w:b/>
          <w:bCs/>
        </w:rPr>
        <w:t xml:space="preserve"> zł</w:t>
      </w:r>
    </w:p>
    <w:p w:rsidR="009C4E92" w:rsidRPr="006F3ADB" w:rsidRDefault="009C4E92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</w:t>
      </w:r>
      <w:r w:rsidR="006F3ADB" w:rsidRPr="006F3ADB">
        <w:rPr>
          <w:b/>
          <w:bCs/>
        </w:rPr>
        <w:t>5 198 000,00</w:t>
      </w:r>
      <w:r w:rsidR="0041573E" w:rsidRPr="006F3ADB">
        <w:rPr>
          <w:b/>
          <w:bCs/>
        </w:rPr>
        <w:t xml:space="preserve"> </w:t>
      </w:r>
      <w:r w:rsidRPr="006F3ADB">
        <w:rPr>
          <w:b/>
          <w:bCs/>
        </w:rPr>
        <w:t>zł</w:t>
      </w:r>
    </w:p>
    <w:p w:rsidR="00704ECB" w:rsidRPr="006F3ADB" w:rsidRDefault="00704ECB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  <w:r w:rsidRPr="006F3ADB">
        <w:rPr>
          <w:b/>
        </w:rPr>
        <w:t>W TYM:</w:t>
      </w:r>
    </w:p>
    <w:p w:rsidR="0041573E" w:rsidRPr="006F3ADB" w:rsidRDefault="0041573E" w:rsidP="006F3ADB">
      <w:pPr>
        <w:spacing w:line="276" w:lineRule="auto"/>
        <w:rPr>
          <w:b/>
          <w:bCs/>
        </w:rPr>
      </w:pPr>
    </w:p>
    <w:p w:rsidR="0041573E" w:rsidRPr="006F3ADB" w:rsidRDefault="0041573E" w:rsidP="006F3ADB">
      <w:pPr>
        <w:spacing w:line="276" w:lineRule="auto"/>
        <w:rPr>
          <w:b/>
          <w:bCs/>
        </w:rPr>
      </w:pPr>
      <w:bookmarkStart w:id="0" w:name="_Hlk14073254"/>
      <w:r w:rsidRPr="006F3ADB">
        <w:rPr>
          <w:b/>
          <w:bCs/>
        </w:rPr>
        <w:t xml:space="preserve">Dokumentacja projektowo – kosztorysowa </w:t>
      </w:r>
    </w:p>
    <w:bookmarkEnd w:id="0"/>
    <w:p w:rsidR="0041573E" w:rsidRPr="006F3ADB" w:rsidRDefault="0041573E" w:rsidP="006F3ADB">
      <w:pPr>
        <w:spacing w:line="276" w:lineRule="auto"/>
        <w:rPr>
          <w:b/>
          <w:bCs/>
        </w:rPr>
      </w:pPr>
    </w:p>
    <w:p w:rsidR="0041573E" w:rsidRPr="006F3ADB" w:rsidRDefault="0041573E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="006F3ADB" w:rsidRPr="006F3ADB">
        <w:rPr>
          <w:b/>
          <w:bCs/>
        </w:rPr>
        <w:t>323 577,24</w:t>
      </w:r>
      <w:r w:rsidRPr="006F3ADB">
        <w:rPr>
          <w:b/>
          <w:bCs/>
        </w:rPr>
        <w:t xml:space="preserve"> zł</w:t>
      </w:r>
    </w:p>
    <w:p w:rsidR="0041573E" w:rsidRPr="006F3ADB" w:rsidRDefault="0041573E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</w:t>
      </w:r>
      <w:r w:rsidR="006F3ADB" w:rsidRPr="006F3ADB">
        <w:rPr>
          <w:b/>
          <w:bCs/>
        </w:rPr>
        <w:t>398 000,00</w:t>
      </w:r>
      <w:r w:rsidRPr="006F3ADB">
        <w:rPr>
          <w:b/>
          <w:bCs/>
        </w:rPr>
        <w:t xml:space="preserve"> zł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Roboty budowlane z dostawą i montażem wyposażenie 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Pr="006F3ADB">
        <w:rPr>
          <w:b/>
          <w:bCs/>
        </w:rPr>
        <w:t>3 902 439,02 zł</w:t>
      </w:r>
    </w:p>
    <w:p w:rsidR="0041573E" w:rsidRPr="006F3ADB" w:rsidRDefault="0041573E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4 800 000,00 zł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  <w:r w:rsidRPr="006F3ADB">
        <w:rPr>
          <w:b/>
        </w:rPr>
        <w:t xml:space="preserve">Termin wykonania zamówienia: </w:t>
      </w:r>
      <w:r w:rsidR="006F3ADB" w:rsidRPr="006F3ADB">
        <w:rPr>
          <w:b/>
        </w:rPr>
        <w:t>30 czerwca</w:t>
      </w:r>
      <w:r w:rsidRPr="006F3ADB">
        <w:rPr>
          <w:b/>
        </w:rPr>
        <w:t xml:space="preserve"> 2021r. </w:t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  <w:r w:rsidRPr="006F3ADB">
        <w:rPr>
          <w:b/>
        </w:rPr>
        <w:t xml:space="preserve">Okres gwarancji: </w:t>
      </w:r>
      <w:r w:rsidR="006F3ADB" w:rsidRPr="006F3ADB">
        <w:rPr>
          <w:b/>
        </w:rPr>
        <w:t>72 miesiące</w:t>
      </w:r>
      <w:r w:rsidRPr="006F3ADB">
        <w:rPr>
          <w:b/>
        </w:rPr>
        <w:t xml:space="preserve">  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  <w:r w:rsidRPr="006F3ADB">
        <w:rPr>
          <w:b/>
        </w:rPr>
        <w:t>Okres rękojmi: 60 miesięcy</w:t>
      </w:r>
    </w:p>
    <w:p w:rsidR="0041573E" w:rsidRPr="0051374D" w:rsidRDefault="0041573E" w:rsidP="006F3ADB">
      <w:pPr>
        <w:spacing w:line="276" w:lineRule="auto"/>
        <w:rPr>
          <w:b/>
        </w:rPr>
      </w:pPr>
    </w:p>
    <w:p w:rsidR="006F3ADB" w:rsidRPr="0051374D" w:rsidRDefault="006F3ADB" w:rsidP="006F3ADB">
      <w:pPr>
        <w:spacing w:line="276" w:lineRule="auto"/>
        <w:rPr>
          <w:b/>
        </w:rPr>
      </w:pPr>
      <w:r w:rsidRPr="0051374D">
        <w:rPr>
          <w:b/>
        </w:rPr>
        <w:lastRenderedPageBreak/>
        <w:t>Płatność faktur: do 14 dni od otrzymania faktur</w:t>
      </w:r>
      <w:r w:rsidRPr="0051374D">
        <w:rPr>
          <w:b/>
          <w:bCs/>
        </w:rPr>
        <w:t xml:space="preserve"> (faktura za zakres z roku 2019 płatna nie później niż 20.12.2019 r. Faktura za zakres z roku 2020 płatna nie później niż 18.12.2020 r.)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>a) Fakturowanie następować będzie na podstawie faktur częściowych (nie częściej niż raz w miesiącu kalendarzowym) oraz faktury końcowej;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 xml:space="preserve">b) Podstawą do wystawiania faktur częściowych będą protokoły odbioru częściowego robót za zakończony etap robót potwierdzone przez Inspektora Nadzoru. </w:t>
      </w:r>
      <w:bookmarkStart w:id="1" w:name="_Hlk20395023"/>
      <w:r w:rsidRPr="0051374D">
        <w:t xml:space="preserve">Faktura za zakres z roku 2019 płatna nie później niż 20.12.2019 r. Faktura za zakres z roku 2020 płatna nie później niż 18.12.2020 r. </w:t>
      </w:r>
      <w:bookmarkEnd w:id="1"/>
    </w:p>
    <w:p w:rsidR="006F3ADB" w:rsidRPr="0051374D" w:rsidRDefault="006F3ADB" w:rsidP="006F3ADB">
      <w:pPr>
        <w:spacing w:line="276" w:lineRule="auto"/>
        <w:jc w:val="both"/>
      </w:pPr>
      <w:r w:rsidRPr="0051374D">
        <w:t>c) Suma faktur częściowych nie może przekroczyć 95% wartości zamówienia; faktura końcowa nie może wynosić więcej niż 10% wynagrodzenia należnego Wykonawcy,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 xml:space="preserve">d) Podstawą wystawienia faktury końcowej będzie podpisany ze strony Zamawiającego protokół końcowy bezusterkowego odbioru zadania;  </w:t>
      </w:r>
    </w:p>
    <w:p w:rsidR="007F7BC4" w:rsidRPr="0051374D" w:rsidRDefault="006F3ADB" w:rsidP="006F3ADB">
      <w:pPr>
        <w:spacing w:line="276" w:lineRule="auto"/>
        <w:jc w:val="both"/>
      </w:pPr>
      <w:r w:rsidRPr="0051374D">
        <w:t xml:space="preserve">e) Wartość faktur wystawionych w roku 2019 nie może przekroczyć 10 % wartości brutto umowy. Wartość faktur wystawionych w roku 2020 nie może przekroczyć 60 % wartości brutto umowy. Wartość faktur wystawionych w roku 2021 nie może przekroczyć 30 % wartości brutto umowy. </w:t>
      </w:r>
    </w:p>
    <w:p w:rsidR="00482C7A" w:rsidRPr="006F3ADB" w:rsidRDefault="00482C7A" w:rsidP="006F3ADB">
      <w:pPr>
        <w:pStyle w:val="Akapitzlist"/>
        <w:spacing w:line="276" w:lineRule="auto"/>
        <w:ind w:left="644"/>
      </w:pPr>
      <w:r w:rsidRPr="006F3ADB">
        <w:rPr>
          <w:bCs/>
        </w:rPr>
        <w:t xml:space="preserve">      </w:t>
      </w:r>
    </w:p>
    <w:p w:rsidR="006F3ADB" w:rsidRPr="006F3ADB" w:rsidRDefault="006F3ADB" w:rsidP="006F3ADB">
      <w:pPr>
        <w:pStyle w:val="Akapitzlist"/>
        <w:numPr>
          <w:ilvl w:val="0"/>
          <w:numId w:val="4"/>
        </w:numPr>
        <w:spacing w:line="276" w:lineRule="auto"/>
        <w:rPr>
          <w:bCs/>
        </w:rPr>
      </w:pPr>
      <w:r w:rsidRPr="006F3ADB">
        <w:rPr>
          <w:bCs/>
        </w:rPr>
        <w:t>KAPIBARA SP. Z O.O. SP.K., UL. FLORIANA 7, 44-190 KNURÓW</w:t>
      </w:r>
    </w:p>
    <w:p w:rsidR="006F3ADB" w:rsidRPr="006F3ADB" w:rsidRDefault="006F3ADB" w:rsidP="006F3ADB">
      <w:pPr>
        <w:pStyle w:val="Akapitzlist"/>
        <w:spacing w:line="276" w:lineRule="auto"/>
        <w:rPr>
          <w:bCs/>
        </w:rPr>
      </w:pPr>
    </w:p>
    <w:p w:rsidR="006F3ADB" w:rsidRPr="006F3ADB" w:rsidRDefault="006F3ADB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Pr="006F3ADB">
        <w:rPr>
          <w:b/>
          <w:bCs/>
        </w:rPr>
        <w:t>4 745 091,93 zł</w:t>
      </w:r>
    </w:p>
    <w:p w:rsidR="006F3ADB" w:rsidRPr="006F3ADB" w:rsidRDefault="006F3ADB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5 836 463,07 zł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</w:rPr>
      </w:pPr>
      <w:r w:rsidRPr="006F3ADB">
        <w:rPr>
          <w:b/>
        </w:rPr>
        <w:t>W TYM:</w:t>
      </w:r>
    </w:p>
    <w:p w:rsidR="006F3ADB" w:rsidRPr="006F3ADB" w:rsidRDefault="006F3ADB" w:rsidP="006F3ADB">
      <w:pPr>
        <w:spacing w:line="276" w:lineRule="auto"/>
        <w:rPr>
          <w:b/>
          <w:bCs/>
        </w:rPr>
      </w:pPr>
    </w:p>
    <w:p w:rsidR="006F3ADB" w:rsidRPr="006F3ADB" w:rsidRDefault="006F3ADB" w:rsidP="006F3ADB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Dokumentacja projektowo – kosztorysowa </w:t>
      </w:r>
    </w:p>
    <w:p w:rsidR="006F3ADB" w:rsidRPr="006F3ADB" w:rsidRDefault="006F3ADB" w:rsidP="006F3ADB">
      <w:pPr>
        <w:spacing w:line="276" w:lineRule="auto"/>
        <w:rPr>
          <w:b/>
          <w:bCs/>
        </w:rPr>
      </w:pPr>
    </w:p>
    <w:p w:rsidR="006F3ADB" w:rsidRPr="006F3ADB" w:rsidRDefault="006F3ADB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Pr="006F3ADB">
        <w:rPr>
          <w:b/>
          <w:bCs/>
        </w:rPr>
        <w:t>142 352,76 zł</w:t>
      </w:r>
    </w:p>
    <w:p w:rsidR="006F3ADB" w:rsidRPr="006F3ADB" w:rsidRDefault="006F3ADB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175 093,89 zł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Roboty budowlane z dostawą i montażem wyposażenie 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Pr="006F3ADB">
        <w:rPr>
          <w:b/>
          <w:bCs/>
        </w:rPr>
        <w:t>4 602 739,17 zł</w:t>
      </w:r>
    </w:p>
    <w:p w:rsidR="006F3ADB" w:rsidRPr="006F3ADB" w:rsidRDefault="006F3ADB" w:rsidP="006F3ADB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Pr="006F3ADB">
        <w:rPr>
          <w:b/>
          <w:bCs/>
        </w:rPr>
        <w:t xml:space="preserve"> 5 661 369,18 zł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</w:rPr>
      </w:pPr>
      <w:r w:rsidRPr="006F3ADB">
        <w:rPr>
          <w:b/>
        </w:rPr>
        <w:t xml:space="preserve">Termin wykonania zamówienia: 30 czerwca 2021r. </w:t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</w:rPr>
      </w:pPr>
      <w:r w:rsidRPr="006F3ADB">
        <w:rPr>
          <w:b/>
        </w:rPr>
        <w:t xml:space="preserve">Okres gwarancji: 72 miesiące  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6F3ADB" w:rsidRDefault="006F3ADB" w:rsidP="006F3ADB">
      <w:pPr>
        <w:spacing w:line="276" w:lineRule="auto"/>
        <w:rPr>
          <w:b/>
        </w:rPr>
      </w:pPr>
      <w:r w:rsidRPr="006F3ADB">
        <w:rPr>
          <w:b/>
        </w:rPr>
        <w:t>Okres rękojmi: 60 miesięcy</w:t>
      </w:r>
    </w:p>
    <w:p w:rsidR="006F3ADB" w:rsidRPr="006F3ADB" w:rsidRDefault="006F3ADB" w:rsidP="006F3ADB">
      <w:pPr>
        <w:spacing w:line="276" w:lineRule="auto"/>
        <w:rPr>
          <w:b/>
        </w:rPr>
      </w:pPr>
    </w:p>
    <w:p w:rsidR="006F3ADB" w:rsidRPr="0051374D" w:rsidRDefault="006F3ADB" w:rsidP="006F3ADB">
      <w:pPr>
        <w:spacing w:line="276" w:lineRule="auto"/>
        <w:rPr>
          <w:b/>
        </w:rPr>
      </w:pPr>
      <w:r w:rsidRPr="0051374D">
        <w:rPr>
          <w:b/>
        </w:rPr>
        <w:t>Płatność faktur: do 14 dni od otrzymania faktur</w:t>
      </w:r>
      <w:r w:rsidRPr="0051374D">
        <w:rPr>
          <w:b/>
          <w:bCs/>
        </w:rPr>
        <w:t xml:space="preserve"> (faktura za zakres z roku 2019 płatna nie później niż 20.12.2019 r. Faktura za zakres z roku 2020 płatna nie później niż 18.12.2020 r.)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lastRenderedPageBreak/>
        <w:t>a) Fakturowanie następować będzie na podstawie faktur częściowych (nie częściej niż raz w miesiącu kalendarzowym) oraz faktury końcowej;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 xml:space="preserve">b) Podstawą do wystawiania faktur częściowych będą protokoły odbioru częściowego robót za zakończony etap robót potwierdzone przez Inspektora Nadzoru. Faktura za zakres z roku 2019 płatna nie później niż 20.12.2019 r. Faktura za zakres z roku 2020 płatna nie później niż 18.12.2020 r. 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>c) Suma faktur częściowych nie może przekroczyć 95% wartości zamówienia; faktura końcowa nie może wynosić więcej niż 10% wynagrodzenia należnego Wykonawcy,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 xml:space="preserve">d) Podstawą wystawienia faktury końcowej będzie podpisany ze strony Zamawiającego protokół końcowy bezusterkowego odbioru zadania;  </w:t>
      </w:r>
    </w:p>
    <w:p w:rsidR="006F3ADB" w:rsidRPr="0051374D" w:rsidRDefault="006F3ADB" w:rsidP="006F3ADB">
      <w:pPr>
        <w:spacing w:line="276" w:lineRule="auto"/>
        <w:jc w:val="both"/>
      </w:pPr>
      <w:r w:rsidRPr="0051374D">
        <w:t xml:space="preserve">e) Wartość faktur wystawionych w roku 2019 nie może przekroczyć 10 % wartości brutto umowy. Wartość faktur wystawionych w roku 2020 nie może przekroczyć 60 % wartości brutto umowy. Wartość faktur wystawionych w roku 2021 nie może przekroczyć 30 % wartości brutto umowy. </w:t>
      </w:r>
    </w:p>
    <w:p w:rsidR="006F3ADB" w:rsidRPr="0051374D" w:rsidRDefault="006F3ADB" w:rsidP="006F3ADB">
      <w:pPr>
        <w:spacing w:line="276" w:lineRule="auto"/>
        <w:jc w:val="both"/>
        <w:rPr>
          <w:bCs/>
        </w:rPr>
      </w:pPr>
    </w:p>
    <w:p w:rsidR="006F3ADB" w:rsidRPr="0051374D" w:rsidRDefault="006F3ADB" w:rsidP="006F3ADB">
      <w:pPr>
        <w:jc w:val="both"/>
        <w:rPr>
          <w:bCs/>
        </w:rPr>
      </w:pPr>
    </w:p>
    <w:p w:rsidR="006F3ADB" w:rsidRPr="0051374D" w:rsidRDefault="006F3ADB" w:rsidP="006F3ADB">
      <w:pPr>
        <w:pStyle w:val="Akapitzlist"/>
        <w:ind w:left="644"/>
      </w:pPr>
      <w:r w:rsidRPr="0051374D">
        <w:rPr>
          <w:bCs/>
        </w:rPr>
        <w:t xml:space="preserve">      </w:t>
      </w:r>
    </w:p>
    <w:p w:rsidR="006F3ADB" w:rsidRPr="00972402" w:rsidRDefault="006F3ADB" w:rsidP="006F3ADB">
      <w:pPr>
        <w:jc w:val="both"/>
        <w:rPr>
          <w:bCs/>
          <w:color w:val="FF0000"/>
        </w:rPr>
      </w:pPr>
    </w:p>
    <w:p w:rsidR="007E46FA" w:rsidRDefault="007E46FA" w:rsidP="007E46FA">
      <w:pPr>
        <w:jc w:val="both"/>
        <w:rPr>
          <w:b/>
        </w:rPr>
      </w:pPr>
    </w:p>
    <w:p w:rsidR="007E46FA" w:rsidRDefault="007E46FA" w:rsidP="007E46F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 Krobi</w:t>
      </w:r>
    </w:p>
    <w:p w:rsidR="007E46FA" w:rsidRDefault="007E46FA" w:rsidP="007E46F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Katarzyna Szablewska</w:t>
      </w:r>
    </w:p>
    <w:p w:rsidR="007E46FA" w:rsidRDefault="007E46FA" w:rsidP="007E46F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/-/ Sekretarz Gminy</w:t>
      </w:r>
    </w:p>
    <w:p w:rsidR="007F7BC4" w:rsidRPr="00972402" w:rsidRDefault="007F7BC4" w:rsidP="00523D5A">
      <w:pPr>
        <w:jc w:val="both"/>
        <w:rPr>
          <w:bCs/>
          <w:color w:val="FF0000"/>
        </w:rPr>
      </w:pPr>
      <w:bookmarkStart w:id="2" w:name="_GoBack"/>
      <w:bookmarkEnd w:id="2"/>
    </w:p>
    <w:sectPr w:rsidR="007F7BC4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5C" w:rsidRDefault="00BF265C">
      <w:r>
        <w:separator/>
      </w:r>
    </w:p>
  </w:endnote>
  <w:endnote w:type="continuationSeparator" w:id="0">
    <w:p w:rsidR="00BF265C" w:rsidRDefault="00BF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bookmarkStart w:id="5" w:name="_Hlk16236507"/>
    <w:r w:rsidRPr="0030208F">
      <w:rPr>
        <w:rFonts w:ascii="Arial Narrow" w:eastAsia="Arial Narrow" w:hAnsi="Arial Narrow" w:cs="Arial Narrow"/>
        <w:sz w:val="20"/>
        <w:szCs w:val="20"/>
      </w:rPr>
      <w:t>Rewitalizacja społeczno-przestrzenna zdegradowanego obszaru Krobia Centrum -</w:t>
    </w:r>
  </w:p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r w:rsidRPr="0030208F">
      <w:rPr>
        <w:rFonts w:ascii="Arial Narrow" w:eastAsia="Arial Narrow" w:hAnsi="Arial Narrow" w:cs="Arial Narrow"/>
        <w:sz w:val="20"/>
        <w:szCs w:val="20"/>
      </w:rPr>
      <w:t>nr wniosku RPWP.09.02.01-30-0102/17</w:t>
    </w:r>
  </w:p>
  <w:bookmarkEnd w:id="5"/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5C" w:rsidRDefault="00BF265C">
      <w:r>
        <w:separator/>
      </w:r>
    </w:p>
  </w:footnote>
  <w:footnote w:type="continuationSeparator" w:id="0">
    <w:p w:rsidR="00BF265C" w:rsidRDefault="00BF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tabs>
        <w:tab w:val="center" w:pos="4536"/>
        <w:tab w:val="right" w:pos="9072"/>
      </w:tabs>
      <w:rPr>
        <w:sz w:val="20"/>
        <w:szCs w:val="20"/>
        <w:lang w:val="x-none" w:eastAsia="x-none"/>
      </w:rPr>
    </w:pPr>
    <w:bookmarkStart w:id="3" w:name="_Hlk16236469"/>
    <w:bookmarkStart w:id="4" w:name="_Hlk16236470"/>
    <w:r w:rsidRPr="0030208F">
      <w:rPr>
        <w:noProof/>
        <w:sz w:val="20"/>
        <w:szCs w:val="20"/>
        <w:lang w:val="x-none" w:eastAsia="x-none"/>
      </w:rPr>
      <w:drawing>
        <wp:inline distT="0" distB="0" distL="0" distR="0">
          <wp:extent cx="54197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:rsidR="00B71F0F" w:rsidRPr="0041573E" w:rsidRDefault="00B71F0F" w:rsidP="00415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0B2"/>
    <w:multiLevelType w:val="hybridMultilevel"/>
    <w:tmpl w:val="47EED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57EC6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0E9B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3E24"/>
    <w:rsid w:val="003268C4"/>
    <w:rsid w:val="0033532F"/>
    <w:rsid w:val="003578F6"/>
    <w:rsid w:val="00361434"/>
    <w:rsid w:val="00362872"/>
    <w:rsid w:val="00372F38"/>
    <w:rsid w:val="003762AA"/>
    <w:rsid w:val="00383FD8"/>
    <w:rsid w:val="003866E7"/>
    <w:rsid w:val="003A3970"/>
    <w:rsid w:val="003A4050"/>
    <w:rsid w:val="003C3E8C"/>
    <w:rsid w:val="003E00A4"/>
    <w:rsid w:val="003E42D5"/>
    <w:rsid w:val="003E767E"/>
    <w:rsid w:val="003F13B9"/>
    <w:rsid w:val="003F3973"/>
    <w:rsid w:val="00400B18"/>
    <w:rsid w:val="00400D8C"/>
    <w:rsid w:val="0040533F"/>
    <w:rsid w:val="004124B7"/>
    <w:rsid w:val="0041573E"/>
    <w:rsid w:val="00427687"/>
    <w:rsid w:val="00442611"/>
    <w:rsid w:val="00455F33"/>
    <w:rsid w:val="00461A2C"/>
    <w:rsid w:val="00461ECE"/>
    <w:rsid w:val="004647D6"/>
    <w:rsid w:val="00466654"/>
    <w:rsid w:val="00475157"/>
    <w:rsid w:val="00482C7A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74D"/>
    <w:rsid w:val="005139AC"/>
    <w:rsid w:val="00523D5A"/>
    <w:rsid w:val="0052495A"/>
    <w:rsid w:val="00527368"/>
    <w:rsid w:val="00540977"/>
    <w:rsid w:val="00552576"/>
    <w:rsid w:val="0055675C"/>
    <w:rsid w:val="005703AD"/>
    <w:rsid w:val="00570A39"/>
    <w:rsid w:val="00574C90"/>
    <w:rsid w:val="00574D91"/>
    <w:rsid w:val="00592C43"/>
    <w:rsid w:val="005A10B6"/>
    <w:rsid w:val="005C02C8"/>
    <w:rsid w:val="005D18DC"/>
    <w:rsid w:val="005E2089"/>
    <w:rsid w:val="005E208D"/>
    <w:rsid w:val="006021F9"/>
    <w:rsid w:val="006035D0"/>
    <w:rsid w:val="006154F2"/>
    <w:rsid w:val="006157EA"/>
    <w:rsid w:val="00615F1E"/>
    <w:rsid w:val="006210CA"/>
    <w:rsid w:val="0062396C"/>
    <w:rsid w:val="006302FB"/>
    <w:rsid w:val="00634FC6"/>
    <w:rsid w:val="0064199C"/>
    <w:rsid w:val="006452FF"/>
    <w:rsid w:val="0064537A"/>
    <w:rsid w:val="00651BC3"/>
    <w:rsid w:val="00672B15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3ADB"/>
    <w:rsid w:val="006F584D"/>
    <w:rsid w:val="006F5FC3"/>
    <w:rsid w:val="00704ECB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6FA"/>
    <w:rsid w:val="007E4764"/>
    <w:rsid w:val="007F737E"/>
    <w:rsid w:val="007F7BC4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318D"/>
    <w:rsid w:val="008E752C"/>
    <w:rsid w:val="008E7955"/>
    <w:rsid w:val="008F4B99"/>
    <w:rsid w:val="008F621C"/>
    <w:rsid w:val="00921CF5"/>
    <w:rsid w:val="00936DD5"/>
    <w:rsid w:val="0095223C"/>
    <w:rsid w:val="00953B24"/>
    <w:rsid w:val="00962EB5"/>
    <w:rsid w:val="009654BC"/>
    <w:rsid w:val="009710BB"/>
    <w:rsid w:val="009716EB"/>
    <w:rsid w:val="00972402"/>
    <w:rsid w:val="00975B16"/>
    <w:rsid w:val="00975DF5"/>
    <w:rsid w:val="009808DC"/>
    <w:rsid w:val="009C245E"/>
    <w:rsid w:val="009C4E92"/>
    <w:rsid w:val="009D1197"/>
    <w:rsid w:val="009E099C"/>
    <w:rsid w:val="00A13C38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20BC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BF265C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1436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13253"/>
    <w:rsid w:val="00F405F0"/>
    <w:rsid w:val="00F45E9A"/>
    <w:rsid w:val="00F561EB"/>
    <w:rsid w:val="00F638E8"/>
    <w:rsid w:val="00F7383D"/>
    <w:rsid w:val="00F76728"/>
    <w:rsid w:val="00FA177C"/>
    <w:rsid w:val="00FC4665"/>
    <w:rsid w:val="00FC515E"/>
    <w:rsid w:val="00FD202D"/>
    <w:rsid w:val="00FE1B34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482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024E-F471-4496-92EE-B64A5765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4256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37</cp:revision>
  <cp:lastPrinted>2019-02-27T08:50:00Z</cp:lastPrinted>
  <dcterms:created xsi:type="dcterms:W3CDTF">2018-04-17T09:06:00Z</dcterms:created>
  <dcterms:modified xsi:type="dcterms:W3CDTF">2019-10-11T09:08:00Z</dcterms:modified>
</cp:coreProperties>
</file>